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44152979" w:rsidR="00537809" w:rsidRPr="000166AE" w:rsidRDefault="00537809" w:rsidP="00537809">
      <w:pPr>
        <w:pStyle w:val="Header"/>
        <w:tabs>
          <w:tab w:val="right" w:pos="9639"/>
        </w:tabs>
        <w:rPr>
          <w:bCs/>
          <w:i/>
          <w:noProof w:val="0"/>
          <w:sz w:val="24"/>
          <w:szCs w:val="24"/>
          <w:lang w:val="en-US"/>
        </w:rPr>
      </w:pPr>
      <w:r w:rsidRPr="000166AE">
        <w:rPr>
          <w:bCs/>
          <w:noProof w:val="0"/>
          <w:sz w:val="24"/>
          <w:szCs w:val="24"/>
          <w:lang w:val="en-US"/>
        </w:rPr>
        <w:t>3GPP TSG-RAN WG2 Meeting #12</w:t>
      </w:r>
      <w:r w:rsidR="00F87048" w:rsidRPr="000166AE">
        <w:rPr>
          <w:bCs/>
          <w:noProof w:val="0"/>
          <w:sz w:val="24"/>
          <w:szCs w:val="24"/>
          <w:lang w:val="en-US"/>
        </w:rPr>
        <w:t>5</w:t>
      </w:r>
      <w:r w:rsidR="005432D9" w:rsidRPr="000166AE">
        <w:rPr>
          <w:bCs/>
          <w:noProof w:val="0"/>
          <w:sz w:val="24"/>
          <w:szCs w:val="24"/>
          <w:lang w:val="en-US"/>
        </w:rPr>
        <w:t>bis</w:t>
      </w:r>
      <w:r w:rsidRPr="000166AE">
        <w:rPr>
          <w:bCs/>
          <w:noProof w:val="0"/>
          <w:sz w:val="24"/>
          <w:szCs w:val="24"/>
          <w:lang w:val="en-US"/>
        </w:rPr>
        <w:tab/>
        <w:t>R2-2</w:t>
      </w:r>
      <w:r w:rsidR="00F87048" w:rsidRPr="000166AE">
        <w:rPr>
          <w:bCs/>
          <w:noProof w:val="0"/>
          <w:sz w:val="24"/>
          <w:szCs w:val="24"/>
          <w:lang w:val="en-US"/>
        </w:rPr>
        <w:t>40</w:t>
      </w:r>
      <w:r w:rsidR="002904AA">
        <w:rPr>
          <w:bCs/>
          <w:noProof w:val="0"/>
          <w:sz w:val="24"/>
          <w:szCs w:val="24"/>
          <w:lang w:val="en-US"/>
        </w:rPr>
        <w:t>3600</w:t>
      </w:r>
    </w:p>
    <w:p w14:paraId="3723E1D3" w14:textId="30AA7C5C" w:rsidR="005432D9" w:rsidRPr="000166AE" w:rsidRDefault="005432D9" w:rsidP="005432D9">
      <w:pPr>
        <w:pStyle w:val="Header"/>
        <w:tabs>
          <w:tab w:val="right" w:pos="9639"/>
        </w:tabs>
        <w:rPr>
          <w:rFonts w:eastAsia="SimSun"/>
          <w:bCs/>
          <w:sz w:val="24"/>
          <w:szCs w:val="24"/>
          <w:lang w:val="en-US" w:eastAsia="zh-CN"/>
        </w:rPr>
      </w:pPr>
      <w:r w:rsidRPr="000166AE">
        <w:rPr>
          <w:rFonts w:eastAsia="SimSun"/>
          <w:bCs/>
          <w:sz w:val="24"/>
          <w:szCs w:val="24"/>
          <w:lang w:val="en-US" w:eastAsia="zh-CN"/>
        </w:rPr>
        <w:t>Changsha, China, 15 – 19 April 2024</w:t>
      </w:r>
      <w:r w:rsidRPr="000166AE">
        <w:rPr>
          <w:rFonts w:eastAsia="SimSun"/>
          <w:noProof w:val="0"/>
          <w:sz w:val="24"/>
          <w:szCs w:val="24"/>
          <w:lang w:val="en-US" w:eastAsia="zh-CN"/>
        </w:rPr>
        <w:tab/>
      </w:r>
    </w:p>
    <w:p w14:paraId="2E02E5F5" w14:textId="77777777" w:rsidR="00A209D6" w:rsidRPr="000166AE" w:rsidRDefault="00A209D6" w:rsidP="00A209D6">
      <w:pPr>
        <w:pStyle w:val="Header"/>
        <w:rPr>
          <w:bCs/>
          <w:noProof w:val="0"/>
          <w:sz w:val="24"/>
          <w:lang w:val="en-US"/>
        </w:rPr>
      </w:pPr>
    </w:p>
    <w:p w14:paraId="403CB9C0" w14:textId="77777777" w:rsidR="00A209D6" w:rsidRPr="000166AE" w:rsidRDefault="00A209D6" w:rsidP="00A209D6">
      <w:pPr>
        <w:pStyle w:val="Header"/>
        <w:rPr>
          <w:bCs/>
          <w:noProof w:val="0"/>
          <w:sz w:val="24"/>
          <w:lang w:val="en-US"/>
        </w:rPr>
      </w:pPr>
    </w:p>
    <w:p w14:paraId="310B92C9" w14:textId="7A95165F" w:rsidR="00446C3A" w:rsidRPr="000166AE" w:rsidRDefault="00446C3A" w:rsidP="00446C3A">
      <w:pPr>
        <w:pStyle w:val="CRCoverPage"/>
        <w:tabs>
          <w:tab w:val="left" w:pos="1985"/>
        </w:tabs>
        <w:rPr>
          <w:rFonts w:cs="Arial"/>
          <w:b/>
          <w:bCs/>
          <w:sz w:val="24"/>
          <w:lang w:val="en-US" w:eastAsia="ja-JP"/>
        </w:rPr>
      </w:pPr>
      <w:r w:rsidRPr="000166AE">
        <w:rPr>
          <w:rFonts w:cs="Arial"/>
          <w:b/>
          <w:bCs/>
          <w:sz w:val="24"/>
          <w:lang w:val="en-US"/>
        </w:rPr>
        <w:t>Agenda item:</w:t>
      </w:r>
      <w:r w:rsidRPr="000166AE">
        <w:rPr>
          <w:rFonts w:cs="Arial"/>
          <w:b/>
          <w:bCs/>
          <w:sz w:val="24"/>
          <w:lang w:val="en-US"/>
        </w:rPr>
        <w:tab/>
      </w:r>
      <w:r w:rsidR="00B53AAE">
        <w:rPr>
          <w:rFonts w:cs="Arial"/>
          <w:b/>
          <w:bCs/>
          <w:sz w:val="24"/>
          <w:lang w:val="en-US" w:eastAsia="ja-JP"/>
        </w:rPr>
        <w:t>8.5.2</w:t>
      </w:r>
    </w:p>
    <w:p w14:paraId="73188B46" w14:textId="01B7FF31" w:rsidR="00446C3A" w:rsidRPr="000166AE" w:rsidRDefault="00446C3A" w:rsidP="00446C3A">
      <w:pPr>
        <w:tabs>
          <w:tab w:val="left" w:pos="1985"/>
        </w:tabs>
        <w:ind w:left="1985" w:hanging="1985"/>
        <w:rPr>
          <w:rFonts w:ascii="Arial" w:hAnsi="Arial" w:cs="Arial"/>
          <w:b/>
          <w:bCs/>
          <w:sz w:val="24"/>
          <w:lang w:val="en-US"/>
        </w:rPr>
      </w:pPr>
      <w:r w:rsidRPr="000166AE">
        <w:rPr>
          <w:rFonts w:ascii="Arial" w:hAnsi="Arial" w:cs="Arial"/>
          <w:b/>
          <w:bCs/>
          <w:sz w:val="24"/>
          <w:lang w:val="en-US"/>
        </w:rPr>
        <w:t>Source:</w:t>
      </w:r>
      <w:r w:rsidRPr="000166AE">
        <w:rPr>
          <w:rFonts w:ascii="Arial" w:hAnsi="Arial" w:cs="Arial"/>
          <w:b/>
          <w:bCs/>
          <w:sz w:val="24"/>
          <w:lang w:val="en-US"/>
        </w:rPr>
        <w:tab/>
        <w:t>Nokia</w:t>
      </w:r>
      <w:r w:rsidR="000F1B98">
        <w:rPr>
          <w:rFonts w:ascii="Arial" w:hAnsi="Arial" w:cs="Arial"/>
          <w:b/>
          <w:bCs/>
          <w:sz w:val="24"/>
          <w:lang w:val="en-US"/>
        </w:rPr>
        <w:t>, Nokia Shan</w:t>
      </w:r>
      <w:r w:rsidR="0086667D">
        <w:rPr>
          <w:rFonts w:ascii="Arial" w:hAnsi="Arial" w:cs="Arial"/>
          <w:b/>
          <w:bCs/>
          <w:sz w:val="24"/>
          <w:lang w:val="en-US"/>
        </w:rPr>
        <w:t>ghai Bell</w:t>
      </w:r>
    </w:p>
    <w:p w14:paraId="553D264F" w14:textId="1D652C68" w:rsidR="00446C3A" w:rsidRPr="000166AE" w:rsidRDefault="00446C3A" w:rsidP="00446C3A">
      <w:pPr>
        <w:ind w:left="1985" w:hanging="1985"/>
        <w:rPr>
          <w:rFonts w:ascii="Arial" w:hAnsi="Arial" w:cs="Arial"/>
          <w:b/>
          <w:bCs/>
          <w:sz w:val="24"/>
          <w:lang w:val="en-US"/>
        </w:rPr>
      </w:pPr>
      <w:r w:rsidRPr="000166AE">
        <w:rPr>
          <w:rFonts w:ascii="Arial" w:hAnsi="Arial" w:cs="Arial"/>
          <w:b/>
          <w:bCs/>
          <w:sz w:val="24"/>
          <w:lang w:val="en-US"/>
        </w:rPr>
        <w:t>Title:</w:t>
      </w:r>
      <w:r w:rsidRPr="000166AE">
        <w:rPr>
          <w:rFonts w:ascii="Arial" w:hAnsi="Arial" w:cs="Arial"/>
          <w:b/>
          <w:bCs/>
          <w:sz w:val="24"/>
          <w:lang w:val="en-US"/>
        </w:rPr>
        <w:tab/>
      </w:r>
      <w:r w:rsidR="00266B8B">
        <w:rPr>
          <w:rFonts w:ascii="Arial" w:hAnsi="Arial" w:cs="Arial"/>
          <w:b/>
          <w:bCs/>
          <w:sz w:val="24"/>
          <w:szCs w:val="24"/>
          <w:lang w:val="en-US"/>
        </w:rPr>
        <w:t>On-demand SIB1 for Idle/Inactive mode UEs</w:t>
      </w:r>
    </w:p>
    <w:p w14:paraId="25F387E8" w14:textId="37E36884" w:rsidR="00446C3A" w:rsidRPr="000166AE" w:rsidRDefault="00446C3A" w:rsidP="00446C3A">
      <w:pPr>
        <w:ind w:left="1985" w:hanging="1985"/>
        <w:rPr>
          <w:rFonts w:ascii="Arial" w:hAnsi="Arial" w:cs="Arial"/>
          <w:b/>
          <w:bCs/>
          <w:sz w:val="24"/>
          <w:lang w:val="en-US"/>
        </w:rPr>
      </w:pPr>
      <w:r w:rsidRPr="000166AE">
        <w:rPr>
          <w:rFonts w:ascii="Arial" w:hAnsi="Arial" w:cs="Arial"/>
          <w:b/>
          <w:bCs/>
          <w:sz w:val="24"/>
          <w:lang w:val="en-US"/>
        </w:rPr>
        <w:t>WID/SID:</w:t>
      </w:r>
      <w:r w:rsidRPr="000166AE">
        <w:rPr>
          <w:rFonts w:ascii="Arial" w:hAnsi="Arial" w:cs="Arial"/>
          <w:b/>
          <w:bCs/>
          <w:sz w:val="24"/>
          <w:lang w:val="en-US"/>
        </w:rPr>
        <w:tab/>
      </w:r>
      <w:proofErr w:type="spellStart"/>
      <w:r w:rsidR="00EA14C0" w:rsidRPr="000166AE">
        <w:rPr>
          <w:rFonts w:ascii="Arial" w:hAnsi="Arial" w:cs="Arial"/>
          <w:b/>
          <w:bCs/>
          <w:sz w:val="24"/>
          <w:lang w:val="en-US"/>
        </w:rPr>
        <w:t>Netw_Energy_NR_enh</w:t>
      </w:r>
      <w:proofErr w:type="spellEnd"/>
    </w:p>
    <w:p w14:paraId="6FEB19D6" w14:textId="77777777" w:rsidR="00446C3A" w:rsidRPr="000166AE" w:rsidRDefault="00446C3A" w:rsidP="00446C3A">
      <w:pPr>
        <w:tabs>
          <w:tab w:val="left" w:pos="1985"/>
        </w:tabs>
        <w:rPr>
          <w:rFonts w:ascii="Arial" w:hAnsi="Arial" w:cs="Arial"/>
          <w:b/>
          <w:bCs/>
          <w:sz w:val="24"/>
          <w:lang w:val="en-US"/>
        </w:rPr>
      </w:pPr>
      <w:r w:rsidRPr="000166AE">
        <w:rPr>
          <w:rFonts w:ascii="Arial" w:hAnsi="Arial" w:cs="Arial"/>
          <w:b/>
          <w:bCs/>
          <w:sz w:val="24"/>
          <w:lang w:val="en-US"/>
        </w:rPr>
        <w:t>Document for:</w:t>
      </w:r>
      <w:r w:rsidRPr="000166AE">
        <w:rPr>
          <w:rFonts w:ascii="Arial" w:hAnsi="Arial" w:cs="Arial"/>
          <w:b/>
          <w:bCs/>
          <w:sz w:val="24"/>
          <w:lang w:val="en-US"/>
        </w:rPr>
        <w:tab/>
        <w:t>Discussion and Decision</w:t>
      </w:r>
    </w:p>
    <w:p w14:paraId="294B1FC1" w14:textId="77777777" w:rsidR="00A209D6" w:rsidRPr="000166AE" w:rsidRDefault="00A209D6" w:rsidP="00A209D6">
      <w:pPr>
        <w:pStyle w:val="Heading1"/>
        <w:rPr>
          <w:lang w:val="en-US"/>
        </w:rPr>
      </w:pPr>
      <w:r w:rsidRPr="000166AE">
        <w:rPr>
          <w:lang w:val="en-US"/>
        </w:rPr>
        <w:t>1</w:t>
      </w:r>
      <w:r w:rsidRPr="000166AE">
        <w:rPr>
          <w:lang w:val="en-US"/>
        </w:rPr>
        <w:tab/>
        <w:t>Introduction</w:t>
      </w:r>
    </w:p>
    <w:p w14:paraId="5D66B5AF" w14:textId="1886FC51" w:rsidR="009339CB" w:rsidRPr="00916E6D" w:rsidRDefault="00FD1BA7" w:rsidP="009339CB">
      <w:pPr>
        <w:rPr>
          <w:sz w:val="22"/>
          <w:szCs w:val="22"/>
          <w:lang w:val="en-US"/>
        </w:rPr>
      </w:pPr>
      <w:r w:rsidRPr="00916E6D">
        <w:rPr>
          <w:sz w:val="22"/>
          <w:szCs w:val="22"/>
          <w:lang w:val="en-US"/>
        </w:rPr>
        <w:t>The release 19 work item on network energy saving (RP-234065) includes the following objective:</w:t>
      </w:r>
    </w:p>
    <w:tbl>
      <w:tblPr>
        <w:tblStyle w:val="TableGrid"/>
        <w:tblW w:w="0" w:type="auto"/>
        <w:tblLook w:val="04A0" w:firstRow="1" w:lastRow="0" w:firstColumn="1" w:lastColumn="0" w:noHBand="0" w:noVBand="1"/>
      </w:tblPr>
      <w:tblGrid>
        <w:gridCol w:w="9631"/>
      </w:tblGrid>
      <w:tr w:rsidR="00FD1BA7" w:rsidRPr="000166AE" w14:paraId="3DE10DDE" w14:textId="77777777" w:rsidTr="00FD1BA7">
        <w:tc>
          <w:tcPr>
            <w:tcW w:w="9631" w:type="dxa"/>
          </w:tcPr>
          <w:p w14:paraId="1750303F" w14:textId="77777777" w:rsidR="00916E6D" w:rsidRPr="00916E6D" w:rsidRDefault="00916E6D" w:rsidP="00916E6D">
            <w:pPr>
              <w:numPr>
                <w:ilvl w:val="0"/>
                <w:numId w:val="18"/>
              </w:numPr>
              <w:spacing w:after="0" w:line="256" w:lineRule="auto"/>
              <w:rPr>
                <w:bCs/>
                <w:sz w:val="22"/>
                <w:szCs w:val="22"/>
                <w:lang w:eastAsia="zh-CN"/>
              </w:rPr>
            </w:pPr>
            <w:r w:rsidRPr="00916E6D">
              <w:rPr>
                <w:bCs/>
                <w:sz w:val="22"/>
                <w:szCs w:val="22"/>
                <w:lang w:eastAsia="zh-CN"/>
              </w:rPr>
              <w:t>Study procedures</w:t>
            </w:r>
            <w:r w:rsidRPr="00916E6D">
              <w:rPr>
                <w:sz w:val="22"/>
                <w:szCs w:val="22"/>
              </w:rPr>
              <w:t xml:space="preserve"> and </w:t>
            </w:r>
            <w:proofErr w:type="spellStart"/>
            <w:r w:rsidRPr="00916E6D">
              <w:rPr>
                <w:sz w:val="22"/>
                <w:szCs w:val="22"/>
              </w:rPr>
              <w:t>signaling</w:t>
            </w:r>
            <w:proofErr w:type="spellEnd"/>
            <w:r w:rsidRPr="00916E6D">
              <w:rPr>
                <w:sz w:val="22"/>
                <w:szCs w:val="22"/>
              </w:rPr>
              <w:t xml:space="preserve"> method(s) to support </w:t>
            </w:r>
            <w:r w:rsidRPr="00916E6D">
              <w:rPr>
                <w:bCs/>
                <w:sz w:val="22"/>
                <w:szCs w:val="22"/>
                <w:lang w:eastAsia="zh-CN"/>
              </w:rPr>
              <w:t>on-demand SIB1 for UEs in idle</w:t>
            </w:r>
            <w:r w:rsidRPr="00916E6D">
              <w:rPr>
                <w:sz w:val="22"/>
                <w:szCs w:val="22"/>
              </w:rPr>
              <w:t>/inactive</w:t>
            </w:r>
            <w:r w:rsidRPr="00916E6D">
              <w:rPr>
                <w:bCs/>
                <w:sz w:val="22"/>
                <w:szCs w:val="22"/>
                <w:lang w:eastAsia="zh-CN"/>
              </w:rPr>
              <w:t xml:space="preserve"> mode, including: [RAN1/2/3]</w:t>
            </w:r>
          </w:p>
          <w:p w14:paraId="7A579675" w14:textId="77777777" w:rsidR="00916E6D" w:rsidRPr="00916E6D" w:rsidRDefault="00916E6D" w:rsidP="00916E6D">
            <w:pPr>
              <w:numPr>
                <w:ilvl w:val="1"/>
                <w:numId w:val="18"/>
              </w:numPr>
              <w:spacing w:beforeLines="50" w:before="120" w:afterLines="50" w:after="120" w:line="256" w:lineRule="auto"/>
              <w:jc w:val="both"/>
              <w:rPr>
                <w:bCs/>
                <w:sz w:val="22"/>
                <w:szCs w:val="22"/>
                <w:lang w:val="en-US" w:eastAsia="zh-CN"/>
              </w:rPr>
            </w:pPr>
            <w:r w:rsidRPr="00916E6D">
              <w:rPr>
                <w:bCs/>
                <w:sz w:val="22"/>
                <w:szCs w:val="22"/>
                <w:lang w:val="en-US" w:eastAsia="zh-CN"/>
              </w:rPr>
              <w:t>Triggering method by uplink wake-up-signal using an existing signal/channel.</w:t>
            </w:r>
          </w:p>
          <w:p w14:paraId="0D3401D7" w14:textId="77777777" w:rsidR="00916E6D" w:rsidRPr="00916E6D" w:rsidRDefault="00916E6D" w:rsidP="00916E6D">
            <w:pPr>
              <w:numPr>
                <w:ilvl w:val="1"/>
                <w:numId w:val="18"/>
              </w:numPr>
              <w:spacing w:beforeLines="50" w:before="120" w:afterLines="50" w:after="120" w:line="256" w:lineRule="auto"/>
              <w:jc w:val="both"/>
              <w:rPr>
                <w:bCs/>
                <w:sz w:val="22"/>
                <w:szCs w:val="22"/>
                <w:lang w:val="en-US" w:eastAsia="zh-CN"/>
              </w:rPr>
            </w:pPr>
            <w:r w:rsidRPr="00916E6D">
              <w:rPr>
                <w:sz w:val="22"/>
                <w:szCs w:val="22"/>
              </w:rPr>
              <w:t xml:space="preserve">Wake-up-signal configuration provisioning to </w:t>
            </w:r>
            <w:proofErr w:type="gramStart"/>
            <w:r w:rsidRPr="00916E6D">
              <w:rPr>
                <w:sz w:val="22"/>
                <w:szCs w:val="22"/>
              </w:rPr>
              <w:t>UE</w:t>
            </w:r>
            <w:proofErr w:type="gramEnd"/>
            <w:r w:rsidRPr="00916E6D">
              <w:rPr>
                <w:sz w:val="22"/>
                <w:szCs w:val="22"/>
              </w:rPr>
              <w:t xml:space="preserve"> </w:t>
            </w:r>
          </w:p>
          <w:p w14:paraId="1F3747FC" w14:textId="77777777" w:rsidR="00916E6D" w:rsidRPr="00916E6D" w:rsidRDefault="00916E6D" w:rsidP="00916E6D">
            <w:pPr>
              <w:numPr>
                <w:ilvl w:val="2"/>
                <w:numId w:val="18"/>
              </w:numPr>
              <w:spacing w:beforeLines="50" w:before="120" w:afterLines="50" w:after="120" w:line="256" w:lineRule="auto"/>
              <w:jc w:val="both"/>
              <w:rPr>
                <w:bCs/>
                <w:sz w:val="22"/>
                <w:szCs w:val="22"/>
                <w:lang w:val="en-US" w:eastAsia="zh-CN"/>
              </w:rPr>
            </w:pPr>
            <w:r w:rsidRPr="00916E6D">
              <w:rPr>
                <w:sz w:val="22"/>
                <w:szCs w:val="22"/>
              </w:rPr>
              <w:t>Note: No modification of SSB will be discussed under this objective</w:t>
            </w:r>
          </w:p>
          <w:p w14:paraId="26D14ED6" w14:textId="77777777" w:rsidR="00916E6D" w:rsidRPr="00916E6D" w:rsidRDefault="00916E6D" w:rsidP="00916E6D">
            <w:pPr>
              <w:numPr>
                <w:ilvl w:val="1"/>
                <w:numId w:val="18"/>
              </w:numPr>
              <w:spacing w:beforeLines="50" w:before="120" w:afterLines="50" w:after="120" w:line="256" w:lineRule="auto"/>
              <w:jc w:val="both"/>
              <w:rPr>
                <w:bCs/>
                <w:sz w:val="22"/>
                <w:szCs w:val="22"/>
                <w:lang w:val="en-US" w:eastAsia="zh-CN"/>
              </w:rPr>
            </w:pPr>
            <w:r w:rsidRPr="00916E6D">
              <w:rPr>
                <w:sz w:val="22"/>
                <w:szCs w:val="22"/>
              </w:rPr>
              <w:t>Information</w:t>
            </w:r>
            <w:r w:rsidRPr="00916E6D">
              <w:rPr>
                <w:bCs/>
                <w:sz w:val="22"/>
                <w:szCs w:val="22"/>
                <w:lang w:val="en-US" w:eastAsia="zh-CN"/>
              </w:rPr>
              <w:t xml:space="preserve"> exchange between </w:t>
            </w:r>
            <w:proofErr w:type="spellStart"/>
            <w:r w:rsidRPr="00916E6D">
              <w:rPr>
                <w:bCs/>
                <w:sz w:val="22"/>
                <w:szCs w:val="22"/>
                <w:lang w:val="en-US" w:eastAsia="zh-CN"/>
              </w:rPr>
              <w:t>gNBs</w:t>
            </w:r>
            <w:proofErr w:type="spellEnd"/>
            <w:r w:rsidRPr="00916E6D">
              <w:rPr>
                <w:bCs/>
                <w:sz w:val="22"/>
                <w:szCs w:val="22"/>
                <w:lang w:val="en-US" w:eastAsia="zh-CN"/>
              </w:rPr>
              <w:t xml:space="preserve"> at least for the configuration of wake-up signal, if necessary.</w:t>
            </w:r>
          </w:p>
          <w:p w14:paraId="20FDA649" w14:textId="7DDA5A89" w:rsidR="00FD1BA7" w:rsidRPr="00916E6D" w:rsidRDefault="00916E6D" w:rsidP="00916E6D">
            <w:pPr>
              <w:numPr>
                <w:ilvl w:val="1"/>
                <w:numId w:val="18"/>
              </w:numPr>
              <w:spacing w:beforeLines="50" w:before="120" w:afterLines="50" w:after="120" w:line="256" w:lineRule="auto"/>
              <w:jc w:val="both"/>
              <w:rPr>
                <w:bCs/>
                <w:lang w:val="en-US" w:eastAsia="zh-CN"/>
              </w:rPr>
            </w:pPr>
            <w:r w:rsidRPr="00916E6D">
              <w:rPr>
                <w:sz w:val="22"/>
                <w:szCs w:val="22"/>
              </w:rPr>
              <w:t>Checkpoint for normative work in RAN#105</w:t>
            </w:r>
          </w:p>
        </w:tc>
      </w:tr>
    </w:tbl>
    <w:p w14:paraId="55547B1D" w14:textId="52CDA3B7" w:rsidR="00916E6D" w:rsidRPr="00F102A8" w:rsidRDefault="00916E6D" w:rsidP="00916E6D">
      <w:pPr>
        <w:pStyle w:val="ListParagraph"/>
        <w:spacing w:before="120" w:after="120"/>
        <w:ind w:left="0"/>
        <w:contextualSpacing w:val="0"/>
        <w:jc w:val="both"/>
        <w:rPr>
          <w:sz w:val="22"/>
          <w:szCs w:val="22"/>
          <w:lang w:val="en-US"/>
        </w:rPr>
      </w:pPr>
      <w:r w:rsidRPr="00D804EC">
        <w:rPr>
          <w:sz w:val="22"/>
          <w:szCs w:val="22"/>
          <w:lang w:val="en-US"/>
        </w:rPr>
        <w:t>In this contribution, we will discuss the issues related to the on-demand SIB1 for idle/inactive mode UEs</w:t>
      </w:r>
      <w:r>
        <w:rPr>
          <w:sz w:val="22"/>
          <w:szCs w:val="22"/>
          <w:lang w:val="en-US"/>
        </w:rPr>
        <w:t xml:space="preserve">. </w:t>
      </w:r>
      <w:r w:rsidRPr="00D804EC">
        <w:rPr>
          <w:sz w:val="22"/>
          <w:szCs w:val="22"/>
          <w:lang w:val="en-US"/>
        </w:rPr>
        <w:t xml:space="preserve">And in our companion contribution, we will discuss the issues on-demand SSB </w:t>
      </w:r>
      <w:proofErr w:type="spellStart"/>
      <w:r w:rsidRPr="00D804EC">
        <w:rPr>
          <w:sz w:val="22"/>
          <w:szCs w:val="22"/>
          <w:lang w:val="en-US"/>
        </w:rPr>
        <w:t>S</w:t>
      </w:r>
      <w:r>
        <w:rPr>
          <w:sz w:val="22"/>
          <w:szCs w:val="22"/>
          <w:lang w:val="en-US"/>
        </w:rPr>
        <w:t>C</w:t>
      </w:r>
      <w:r w:rsidRPr="00D804EC">
        <w:rPr>
          <w:sz w:val="22"/>
          <w:szCs w:val="22"/>
          <w:lang w:val="en-US"/>
        </w:rPr>
        <w:t>ell</w:t>
      </w:r>
      <w:proofErr w:type="spellEnd"/>
      <w:r w:rsidRPr="00D804EC">
        <w:rPr>
          <w:sz w:val="22"/>
          <w:szCs w:val="22"/>
          <w:lang w:val="en-US"/>
        </w:rPr>
        <w:t xml:space="preserve"> operation and adaptation of common signal/channel transmissions in</w:t>
      </w:r>
      <w:r>
        <w:rPr>
          <w:sz w:val="22"/>
          <w:szCs w:val="22"/>
          <w:lang w:val="en-US"/>
        </w:rPr>
        <w:t xml:space="preserve"> </w:t>
      </w:r>
      <w:r w:rsidRPr="00D804EC">
        <w:rPr>
          <w:sz w:val="22"/>
          <w:szCs w:val="22"/>
          <w:lang w:val="en-US"/>
        </w:rPr>
        <w:t>[1]</w:t>
      </w:r>
      <w:r w:rsidR="00E63439">
        <w:rPr>
          <w:sz w:val="22"/>
          <w:szCs w:val="22"/>
          <w:lang w:val="en-US"/>
        </w:rPr>
        <w:t xml:space="preserve"> and </w:t>
      </w:r>
      <w:r w:rsidRPr="00D804EC">
        <w:rPr>
          <w:sz w:val="22"/>
          <w:szCs w:val="22"/>
          <w:lang w:val="en-US"/>
        </w:rPr>
        <w:t>[2]</w:t>
      </w:r>
      <w:r w:rsidR="00E63439">
        <w:rPr>
          <w:sz w:val="22"/>
          <w:szCs w:val="22"/>
          <w:lang w:val="en-US"/>
        </w:rPr>
        <w:t>, respectively</w:t>
      </w:r>
      <w:r w:rsidRPr="00D804EC">
        <w:rPr>
          <w:sz w:val="22"/>
          <w:szCs w:val="22"/>
          <w:lang w:val="en-US"/>
        </w:rPr>
        <w:t>.</w:t>
      </w:r>
      <w:r>
        <w:rPr>
          <w:sz w:val="22"/>
          <w:szCs w:val="22"/>
          <w:lang w:val="en-US"/>
        </w:rPr>
        <w:t xml:space="preserve"> </w:t>
      </w:r>
    </w:p>
    <w:p w14:paraId="6DE7993B" w14:textId="79DCA305" w:rsidR="00396367" w:rsidRPr="00061C23" w:rsidRDefault="009339CB" w:rsidP="00A43A2D">
      <w:pPr>
        <w:pStyle w:val="Heading1"/>
        <w:tabs>
          <w:tab w:val="num" w:pos="709"/>
        </w:tabs>
        <w:ind w:left="709" w:hanging="709"/>
        <w:rPr>
          <w:lang w:val="en-US"/>
        </w:rPr>
      </w:pPr>
      <w:r w:rsidRPr="6686A477">
        <w:rPr>
          <w:lang w:val="en-US"/>
        </w:rPr>
        <w:t>2</w:t>
      </w:r>
      <w:r w:rsidR="004852D6">
        <w:tab/>
      </w:r>
      <w:r w:rsidR="00396367">
        <w:rPr>
          <w:lang w:val="en-US"/>
        </w:rPr>
        <w:t>Scenarios</w:t>
      </w:r>
    </w:p>
    <w:p w14:paraId="78F9766C" w14:textId="61028D8E" w:rsidR="003B6F26" w:rsidRPr="003B6F26" w:rsidRDefault="00E012E5" w:rsidP="000A2CA8">
      <w:pPr>
        <w:rPr>
          <w:lang w:val="en-US"/>
        </w:rPr>
      </w:pPr>
      <w:r w:rsidRPr="004852D6">
        <w:rPr>
          <w:noProof/>
          <w:lang w:val="en-US"/>
        </w:rPr>
        <mc:AlternateContent>
          <mc:Choice Requires="wps">
            <w:drawing>
              <wp:anchor distT="45720" distB="45720" distL="114300" distR="114300" simplePos="0" relativeHeight="251658240" behindDoc="0" locked="0" layoutInCell="1" allowOverlap="1" wp14:anchorId="1B6356A4" wp14:editId="126AD339">
                <wp:simplePos x="0" y="0"/>
                <wp:positionH relativeFrom="column">
                  <wp:posOffset>35560</wp:posOffset>
                </wp:positionH>
                <wp:positionV relativeFrom="paragraph">
                  <wp:posOffset>551692</wp:posOffset>
                </wp:positionV>
                <wp:extent cx="6130290" cy="1404620"/>
                <wp:effectExtent l="0" t="0" r="22860" b="2413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290" cy="1404620"/>
                        </a:xfrm>
                        <a:prstGeom prst="rect">
                          <a:avLst/>
                        </a:prstGeom>
                        <a:solidFill>
                          <a:srgbClr val="FFFFFF"/>
                        </a:solidFill>
                        <a:ln w="9525">
                          <a:solidFill>
                            <a:srgbClr val="000000"/>
                          </a:solidFill>
                          <a:miter lim="800000"/>
                          <a:headEnd/>
                          <a:tailEnd/>
                        </a:ln>
                      </wps:spPr>
                      <wps:txbx>
                        <w:txbxContent>
                          <w:p w14:paraId="699E5754" w14:textId="77777777" w:rsidR="00396367" w:rsidRPr="009D3BE5" w:rsidRDefault="00396367" w:rsidP="00396367">
                            <w:pPr>
                              <w:spacing w:before="60" w:after="0"/>
                              <w:rPr>
                                <w:lang w:val="en-US" w:eastAsia="zh-CN"/>
                              </w:rPr>
                            </w:pPr>
                            <w:r w:rsidRPr="009D3BE5">
                              <w:rPr>
                                <w:rFonts w:eastAsia="Batang"/>
                                <w:b/>
                                <w:bCs/>
                                <w:kern w:val="24"/>
                                <w:highlight w:val="green"/>
                                <w:lang w:eastAsia="zh-CN"/>
                              </w:rPr>
                              <w:t>Agreement:</w:t>
                            </w:r>
                          </w:p>
                          <w:p w14:paraId="7A890F79" w14:textId="77777777" w:rsidR="00396367" w:rsidRPr="009D3BE5" w:rsidRDefault="00396367" w:rsidP="00396367">
                            <w:pPr>
                              <w:spacing w:after="0"/>
                              <w:rPr>
                                <w:lang w:val="en-US" w:eastAsia="zh-CN"/>
                              </w:rPr>
                            </w:pPr>
                            <w:r w:rsidRPr="009D3BE5">
                              <w:rPr>
                                <w:rFonts w:eastAsia="PMingLiU"/>
                                <w:kern w:val="24"/>
                                <w:lang w:val="en-US" w:eastAsia="zh-CN"/>
                              </w:rPr>
                              <w:t xml:space="preserve">For discussion purpose, the following assumption will be used in </w:t>
                            </w:r>
                            <w:proofErr w:type="gramStart"/>
                            <w:r w:rsidRPr="009D3BE5">
                              <w:rPr>
                                <w:rFonts w:eastAsia="PMingLiU"/>
                                <w:kern w:val="24"/>
                                <w:lang w:val="en-US" w:eastAsia="zh-CN"/>
                              </w:rPr>
                              <w:t>RAN1</w:t>
                            </w:r>
                            <w:proofErr w:type="gramEnd"/>
                          </w:p>
                          <w:p w14:paraId="77238C9D" w14:textId="77777777" w:rsidR="00396367" w:rsidRPr="009D3BE5" w:rsidRDefault="00396367" w:rsidP="00396367">
                            <w:pPr>
                              <w:numPr>
                                <w:ilvl w:val="1"/>
                                <w:numId w:val="27"/>
                              </w:numPr>
                              <w:spacing w:after="120"/>
                              <w:ind w:left="757"/>
                              <w:contextualSpacing/>
                              <w:rPr>
                                <w:lang w:val="en-US" w:eastAsia="zh-CN"/>
                              </w:rPr>
                            </w:pPr>
                            <w:r w:rsidRPr="009D3BE5">
                              <w:rPr>
                                <w:rFonts w:eastAsia="PMingLiU"/>
                                <w:kern w:val="24"/>
                                <w:lang w:val="en-US" w:eastAsia="zh-CN"/>
                              </w:rPr>
                              <w:t xml:space="preserve">Cell A: A cell that is periodically transmitting at least its own </w:t>
                            </w:r>
                            <w:proofErr w:type="gramStart"/>
                            <w:r w:rsidRPr="009D3BE5">
                              <w:rPr>
                                <w:rFonts w:eastAsia="PMingLiU"/>
                                <w:kern w:val="24"/>
                                <w:lang w:val="en-US" w:eastAsia="zh-CN"/>
                              </w:rPr>
                              <w:t>SIB1</w:t>
                            </w:r>
                            <w:proofErr w:type="gramEnd"/>
                          </w:p>
                          <w:p w14:paraId="29D66663" w14:textId="77777777" w:rsidR="00396367" w:rsidRPr="009D3BE5" w:rsidRDefault="00396367" w:rsidP="00396367">
                            <w:pPr>
                              <w:numPr>
                                <w:ilvl w:val="1"/>
                                <w:numId w:val="27"/>
                              </w:numPr>
                              <w:spacing w:after="120"/>
                              <w:ind w:left="757"/>
                              <w:contextualSpacing/>
                              <w:rPr>
                                <w:lang w:val="en-US" w:eastAsia="zh-CN"/>
                              </w:rPr>
                            </w:pPr>
                            <w:r w:rsidRPr="009D3BE5">
                              <w:rPr>
                                <w:rFonts w:eastAsia="PMingLiU"/>
                                <w:kern w:val="24"/>
                                <w:lang w:val="en-US" w:eastAsia="zh-CN"/>
                              </w:rPr>
                              <w:t>NES Cell: A cell that may transmit SIB1 transmission in response to UL WUS from a UE</w:t>
                            </w:r>
                          </w:p>
                          <w:p w14:paraId="2122A77A" w14:textId="77777777" w:rsidR="00396367" w:rsidRPr="009D3BE5" w:rsidRDefault="00396367" w:rsidP="00396367">
                            <w:pPr>
                              <w:spacing w:before="180" w:after="60"/>
                              <w:rPr>
                                <w:lang w:val="en-US" w:eastAsia="zh-CN"/>
                              </w:rPr>
                            </w:pPr>
                            <w:r w:rsidRPr="009D3BE5">
                              <w:rPr>
                                <w:rFonts w:eastAsia="PMingLiU"/>
                                <w:kern w:val="24"/>
                                <w:lang w:val="en-US" w:eastAsia="zh-CN"/>
                              </w:rPr>
                              <w:t>For the further study of on-demand SIB1 for idle/inactive mode UE, RAN1 studies the following options.</w:t>
                            </w:r>
                          </w:p>
                          <w:p w14:paraId="497FC00C" w14:textId="77777777" w:rsidR="00396367" w:rsidRPr="009D3BE5" w:rsidRDefault="00396367" w:rsidP="00396367">
                            <w:pPr>
                              <w:spacing w:after="0"/>
                              <w:rPr>
                                <w:lang w:val="en-US" w:eastAsia="zh-CN"/>
                              </w:rPr>
                            </w:pPr>
                            <w:r w:rsidRPr="009D3BE5">
                              <w:rPr>
                                <w:rFonts w:eastAsia="PMingLiU"/>
                                <w:kern w:val="24"/>
                                <w:lang w:val="en-US" w:eastAsia="zh-CN"/>
                              </w:rPr>
                              <w:t>On target cell of UL WUS transmission:</w:t>
                            </w:r>
                          </w:p>
                          <w:p w14:paraId="44F76633" w14:textId="77777777" w:rsidR="00396367" w:rsidRPr="009D3BE5" w:rsidRDefault="00396367" w:rsidP="00396367">
                            <w:pPr>
                              <w:numPr>
                                <w:ilvl w:val="1"/>
                                <w:numId w:val="28"/>
                              </w:numPr>
                              <w:spacing w:after="120"/>
                              <w:ind w:left="1380"/>
                              <w:contextualSpacing/>
                              <w:rPr>
                                <w:lang w:val="en-US" w:eastAsia="zh-CN"/>
                              </w:rPr>
                            </w:pPr>
                            <w:r w:rsidRPr="009D3BE5">
                              <w:rPr>
                                <w:rFonts w:eastAsia="PMingLiU"/>
                                <w:kern w:val="24"/>
                                <w:lang w:val="en-US" w:eastAsia="zh-CN"/>
                              </w:rPr>
                              <w:t>Option 1: UE transmits UL WUS to NES Cell</w:t>
                            </w:r>
                          </w:p>
                          <w:p w14:paraId="62188433" w14:textId="77777777" w:rsidR="00396367" w:rsidRPr="009D3BE5" w:rsidRDefault="00396367" w:rsidP="00396367">
                            <w:pPr>
                              <w:numPr>
                                <w:ilvl w:val="1"/>
                                <w:numId w:val="28"/>
                              </w:numPr>
                              <w:spacing w:after="120"/>
                              <w:ind w:left="1380"/>
                              <w:contextualSpacing/>
                              <w:rPr>
                                <w:lang w:val="en-US" w:eastAsia="zh-CN"/>
                              </w:rPr>
                            </w:pPr>
                            <w:r w:rsidRPr="009D3BE5">
                              <w:rPr>
                                <w:rFonts w:eastAsia="PMingLiU"/>
                                <w:kern w:val="24"/>
                                <w:lang w:val="en-US" w:eastAsia="zh-CN"/>
                              </w:rPr>
                              <w:t>Option 2: UE transmits UL WUS to Cell A</w:t>
                            </w:r>
                          </w:p>
                          <w:p w14:paraId="619471EA" w14:textId="77777777" w:rsidR="00396367" w:rsidRPr="009D3BE5" w:rsidRDefault="00396367" w:rsidP="00396367">
                            <w:pPr>
                              <w:spacing w:before="240" w:after="0"/>
                              <w:rPr>
                                <w:lang w:val="en-US" w:eastAsia="zh-CN"/>
                              </w:rPr>
                            </w:pPr>
                            <w:r w:rsidRPr="009D3BE5">
                              <w:rPr>
                                <w:rFonts w:eastAsia="PMingLiU"/>
                                <w:kern w:val="24"/>
                                <w:lang w:val="en-US" w:eastAsia="zh-CN"/>
                              </w:rPr>
                              <w:t>On configuration provision for UL WUS transmission</w:t>
                            </w:r>
                          </w:p>
                          <w:p w14:paraId="16E31299" w14:textId="77777777" w:rsidR="00396367" w:rsidRPr="009D3BE5" w:rsidRDefault="00396367" w:rsidP="00396367">
                            <w:pPr>
                              <w:numPr>
                                <w:ilvl w:val="1"/>
                                <w:numId w:val="29"/>
                              </w:numPr>
                              <w:spacing w:after="120"/>
                              <w:ind w:left="1380"/>
                              <w:contextualSpacing/>
                              <w:rPr>
                                <w:lang w:val="en-US" w:eastAsia="zh-CN"/>
                              </w:rPr>
                            </w:pPr>
                            <w:r w:rsidRPr="009D3BE5">
                              <w:rPr>
                                <w:rFonts w:eastAsia="PMingLiU"/>
                                <w:kern w:val="24"/>
                                <w:lang w:val="en-US" w:eastAsia="zh-CN"/>
                              </w:rPr>
                              <w:t>Option A: UE obtains the UL WUS configuration from NES Cell</w:t>
                            </w:r>
                          </w:p>
                          <w:p w14:paraId="204D4356" w14:textId="77777777" w:rsidR="00396367" w:rsidRPr="009D3BE5" w:rsidRDefault="00396367" w:rsidP="00396367">
                            <w:pPr>
                              <w:numPr>
                                <w:ilvl w:val="1"/>
                                <w:numId w:val="29"/>
                              </w:numPr>
                              <w:spacing w:after="120"/>
                              <w:ind w:left="1380"/>
                              <w:contextualSpacing/>
                              <w:rPr>
                                <w:lang w:val="en-US" w:eastAsia="zh-CN"/>
                              </w:rPr>
                            </w:pPr>
                            <w:r w:rsidRPr="009D3BE5">
                              <w:rPr>
                                <w:rFonts w:eastAsia="PMingLiU"/>
                                <w:kern w:val="24"/>
                                <w:lang w:val="en-US" w:eastAsia="zh-CN"/>
                              </w:rPr>
                              <w:t xml:space="preserve">Option B: UE obtains the UL WUS configuration from Cell A </w:t>
                            </w:r>
                          </w:p>
                          <w:p w14:paraId="4F1D0638" w14:textId="77777777" w:rsidR="00396367" w:rsidRDefault="00396367" w:rsidP="00396367">
                            <w:pPr>
                              <w:spacing w:before="240" w:after="120"/>
                              <w:rPr>
                                <w:rFonts w:eastAsia="PMingLiU"/>
                                <w:lang w:val="en-US" w:eastAsia="zh-CN"/>
                              </w:rPr>
                            </w:pPr>
                            <w:r w:rsidRPr="009D3BE5">
                              <w:rPr>
                                <w:rFonts w:eastAsia="PMingLiU"/>
                                <w:kern w:val="24"/>
                                <w:lang w:val="en-US" w:eastAsia="zh-CN"/>
                              </w:rPr>
                              <w:t>Other options are not precluded</w:t>
                            </w:r>
                            <w:r>
                              <w:rPr>
                                <w:lang w:val="en-US" w:eastAsia="zh-CN"/>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B6356A4" id="_x0000_t202" coordsize="21600,21600" o:spt="202" path="m,l,21600r21600,l21600,xe">
                <v:stroke joinstyle="miter"/>
                <v:path gradientshapeok="t" o:connecttype="rect"/>
              </v:shapetype>
              <v:shape id="Text Box 2" o:spid="_x0000_s1026" type="#_x0000_t202" style="position:absolute;margin-left:2.8pt;margin-top:43.45pt;width:482.7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dzjEQIAACAEAAAOAAAAZHJzL2Uyb0RvYy54bWysk82O0zAQx+9IvIPlO01a2rKNmq6WLkVI&#10;y4e08ACO4zQWjseM3SbL0zN2ut1qgQvCB8v2jP+e+c14fT10hh0Veg225NNJzpmyEmpt9yX/9nX3&#10;6oozH4SthQGrSv6gPL/evHyx7l2hZtCCqRUyErG+6F3J2xBckWVetqoTfgJOWTI2gJ0ItMV9VqPo&#10;Sb0z2SzPl1kPWDsEqbyn09vRyDdJv2mUDJ+bxqvATMkptpBmTHMV52yzFsUehWu1PIUh/iGKTmhL&#10;j56lbkUQ7ID6N6lOSwQPTZhI6DJoGi1VyoGymebPsrlvhVMpF4Lj3RmT/3+y8tPx3n1BFoa3MFAB&#10;UxLe3YH87pmFbSvsXt0gQt8qUdPD04gs650vTlcjal/4KFL1H6GmIotDgCQ0NNhFKpQnI3UqwMMZ&#10;uhoCk3S4nL7OZysySbJN5/l8OUtlyUTxeN2hD+8VdCwuSo5U1SQvjnc+xHBE8egSX/NgdL3TxqQN&#10;7qutQXYU1AG7NFIGz9yMZX3JV4vZYiTwV4k8jT9JdDpQKxvdlfzq7CSKyO2drVOjBaHNuKaQjT2B&#10;jOxGimGoBnKMQCuoHwgpwtiy9MVo0QL+5Kyndi25/3EQqDgzHyyVZTWdz2N/p8188YYYMry0VJcW&#10;YSVJlTxwNi63If2JBMzdUPl2OoF9iuQUK7Vh4n36MrHPL/fJ6+ljb34BAAD//wMAUEsDBBQABgAI&#10;AAAAIQAj3Oe83QAAAAgBAAAPAAAAZHJzL2Rvd25yZXYueG1sTI/BTsMwEETvSPyDtUhcKuqEKiEN&#10;cSqo1BOnhnJ34yWJiNfBdtv071lOcBzNaOZNtZntKM7ow+BIQbpMQCC1zgzUKTi87x4KECFqMnp0&#10;hAquGGBT395UujTuQns8N7ETXEKh1Ar6GKdSytD2aHVYugmJvU/nrY4sfSeN1xcut6N8TJJcWj0Q&#10;L/R6wm2P7Vdzsgry72a1ePswC9pfd6++tZnZHjKl7u/ml2cQEef4F4ZffEaHmpmO7kQmiFFBlnNQ&#10;QZGvQbC9fkr52lHBKilSkHUl/x+ofwAAAP//AwBQSwECLQAUAAYACAAAACEAtoM4kv4AAADhAQAA&#10;EwAAAAAAAAAAAAAAAAAAAAAAW0NvbnRlbnRfVHlwZXNdLnhtbFBLAQItABQABgAIAAAAIQA4/SH/&#10;1gAAAJQBAAALAAAAAAAAAAAAAAAAAC8BAABfcmVscy8ucmVsc1BLAQItABQABgAIAAAAIQBevdzj&#10;EQIAACAEAAAOAAAAAAAAAAAAAAAAAC4CAABkcnMvZTJvRG9jLnhtbFBLAQItABQABgAIAAAAIQAj&#10;3Oe83QAAAAgBAAAPAAAAAAAAAAAAAAAAAGsEAABkcnMvZG93bnJldi54bWxQSwUGAAAAAAQABADz&#10;AAAAdQUAAAAA&#10;">
                <v:textbox style="mso-fit-shape-to-text:t">
                  <w:txbxContent>
                    <w:p w14:paraId="699E5754" w14:textId="77777777" w:rsidR="00396367" w:rsidRPr="009D3BE5" w:rsidRDefault="00396367" w:rsidP="00396367">
                      <w:pPr>
                        <w:spacing w:before="60" w:after="0"/>
                        <w:rPr>
                          <w:lang w:val="en-US" w:eastAsia="zh-CN"/>
                        </w:rPr>
                      </w:pPr>
                      <w:r w:rsidRPr="009D3BE5">
                        <w:rPr>
                          <w:rFonts w:eastAsia="Batang"/>
                          <w:b/>
                          <w:bCs/>
                          <w:kern w:val="24"/>
                          <w:highlight w:val="green"/>
                          <w:lang w:eastAsia="zh-CN"/>
                        </w:rPr>
                        <w:t>Agreement:</w:t>
                      </w:r>
                    </w:p>
                    <w:p w14:paraId="7A890F79" w14:textId="77777777" w:rsidR="00396367" w:rsidRPr="009D3BE5" w:rsidRDefault="00396367" w:rsidP="00396367">
                      <w:pPr>
                        <w:spacing w:after="0"/>
                        <w:rPr>
                          <w:lang w:val="en-US" w:eastAsia="zh-CN"/>
                        </w:rPr>
                      </w:pPr>
                      <w:r w:rsidRPr="009D3BE5">
                        <w:rPr>
                          <w:rFonts w:eastAsia="PMingLiU"/>
                          <w:kern w:val="24"/>
                          <w:lang w:val="en-US" w:eastAsia="zh-CN"/>
                        </w:rPr>
                        <w:t xml:space="preserve">For discussion purpose, the following assumption will be used in </w:t>
                      </w:r>
                      <w:proofErr w:type="gramStart"/>
                      <w:r w:rsidRPr="009D3BE5">
                        <w:rPr>
                          <w:rFonts w:eastAsia="PMingLiU"/>
                          <w:kern w:val="24"/>
                          <w:lang w:val="en-US" w:eastAsia="zh-CN"/>
                        </w:rPr>
                        <w:t>RAN1</w:t>
                      </w:r>
                      <w:proofErr w:type="gramEnd"/>
                    </w:p>
                    <w:p w14:paraId="77238C9D" w14:textId="77777777" w:rsidR="00396367" w:rsidRPr="009D3BE5" w:rsidRDefault="00396367" w:rsidP="00396367">
                      <w:pPr>
                        <w:numPr>
                          <w:ilvl w:val="1"/>
                          <w:numId w:val="27"/>
                        </w:numPr>
                        <w:spacing w:after="120"/>
                        <w:ind w:left="757"/>
                        <w:contextualSpacing/>
                        <w:rPr>
                          <w:lang w:val="en-US" w:eastAsia="zh-CN"/>
                        </w:rPr>
                      </w:pPr>
                      <w:r w:rsidRPr="009D3BE5">
                        <w:rPr>
                          <w:rFonts w:eastAsia="PMingLiU"/>
                          <w:kern w:val="24"/>
                          <w:lang w:val="en-US" w:eastAsia="zh-CN"/>
                        </w:rPr>
                        <w:t xml:space="preserve">Cell A: A cell that is periodically transmitting at least its own </w:t>
                      </w:r>
                      <w:proofErr w:type="gramStart"/>
                      <w:r w:rsidRPr="009D3BE5">
                        <w:rPr>
                          <w:rFonts w:eastAsia="PMingLiU"/>
                          <w:kern w:val="24"/>
                          <w:lang w:val="en-US" w:eastAsia="zh-CN"/>
                        </w:rPr>
                        <w:t>SIB1</w:t>
                      </w:r>
                      <w:proofErr w:type="gramEnd"/>
                    </w:p>
                    <w:p w14:paraId="29D66663" w14:textId="77777777" w:rsidR="00396367" w:rsidRPr="009D3BE5" w:rsidRDefault="00396367" w:rsidP="00396367">
                      <w:pPr>
                        <w:numPr>
                          <w:ilvl w:val="1"/>
                          <w:numId w:val="27"/>
                        </w:numPr>
                        <w:spacing w:after="120"/>
                        <w:ind w:left="757"/>
                        <w:contextualSpacing/>
                        <w:rPr>
                          <w:lang w:val="en-US" w:eastAsia="zh-CN"/>
                        </w:rPr>
                      </w:pPr>
                      <w:r w:rsidRPr="009D3BE5">
                        <w:rPr>
                          <w:rFonts w:eastAsia="PMingLiU"/>
                          <w:kern w:val="24"/>
                          <w:lang w:val="en-US" w:eastAsia="zh-CN"/>
                        </w:rPr>
                        <w:t>NES Cell: A cell that may transmit SIB1 transmission in response to UL WUS from a UE</w:t>
                      </w:r>
                    </w:p>
                    <w:p w14:paraId="2122A77A" w14:textId="77777777" w:rsidR="00396367" w:rsidRPr="009D3BE5" w:rsidRDefault="00396367" w:rsidP="00396367">
                      <w:pPr>
                        <w:spacing w:before="180" w:after="60"/>
                        <w:rPr>
                          <w:lang w:val="en-US" w:eastAsia="zh-CN"/>
                        </w:rPr>
                      </w:pPr>
                      <w:r w:rsidRPr="009D3BE5">
                        <w:rPr>
                          <w:rFonts w:eastAsia="PMingLiU"/>
                          <w:kern w:val="24"/>
                          <w:lang w:val="en-US" w:eastAsia="zh-CN"/>
                        </w:rPr>
                        <w:t>For the further study of on-demand SIB1 for idle/inactive mode UE, RAN1 studies the following options.</w:t>
                      </w:r>
                    </w:p>
                    <w:p w14:paraId="497FC00C" w14:textId="77777777" w:rsidR="00396367" w:rsidRPr="009D3BE5" w:rsidRDefault="00396367" w:rsidP="00396367">
                      <w:pPr>
                        <w:spacing w:after="0"/>
                        <w:rPr>
                          <w:lang w:val="en-US" w:eastAsia="zh-CN"/>
                        </w:rPr>
                      </w:pPr>
                      <w:r w:rsidRPr="009D3BE5">
                        <w:rPr>
                          <w:rFonts w:eastAsia="PMingLiU"/>
                          <w:kern w:val="24"/>
                          <w:lang w:val="en-US" w:eastAsia="zh-CN"/>
                        </w:rPr>
                        <w:t>On target cell of UL WUS transmission:</w:t>
                      </w:r>
                    </w:p>
                    <w:p w14:paraId="44F76633" w14:textId="77777777" w:rsidR="00396367" w:rsidRPr="009D3BE5" w:rsidRDefault="00396367" w:rsidP="00396367">
                      <w:pPr>
                        <w:numPr>
                          <w:ilvl w:val="1"/>
                          <w:numId w:val="28"/>
                        </w:numPr>
                        <w:spacing w:after="120"/>
                        <w:ind w:left="1380"/>
                        <w:contextualSpacing/>
                        <w:rPr>
                          <w:lang w:val="en-US" w:eastAsia="zh-CN"/>
                        </w:rPr>
                      </w:pPr>
                      <w:r w:rsidRPr="009D3BE5">
                        <w:rPr>
                          <w:rFonts w:eastAsia="PMingLiU"/>
                          <w:kern w:val="24"/>
                          <w:lang w:val="en-US" w:eastAsia="zh-CN"/>
                        </w:rPr>
                        <w:t>Option 1: UE transmits UL WUS to NES Cell</w:t>
                      </w:r>
                    </w:p>
                    <w:p w14:paraId="62188433" w14:textId="77777777" w:rsidR="00396367" w:rsidRPr="009D3BE5" w:rsidRDefault="00396367" w:rsidP="00396367">
                      <w:pPr>
                        <w:numPr>
                          <w:ilvl w:val="1"/>
                          <w:numId w:val="28"/>
                        </w:numPr>
                        <w:spacing w:after="120"/>
                        <w:ind w:left="1380"/>
                        <w:contextualSpacing/>
                        <w:rPr>
                          <w:lang w:val="en-US" w:eastAsia="zh-CN"/>
                        </w:rPr>
                      </w:pPr>
                      <w:r w:rsidRPr="009D3BE5">
                        <w:rPr>
                          <w:rFonts w:eastAsia="PMingLiU"/>
                          <w:kern w:val="24"/>
                          <w:lang w:val="en-US" w:eastAsia="zh-CN"/>
                        </w:rPr>
                        <w:t>Option 2: UE transmits UL WUS to Cell A</w:t>
                      </w:r>
                    </w:p>
                    <w:p w14:paraId="619471EA" w14:textId="77777777" w:rsidR="00396367" w:rsidRPr="009D3BE5" w:rsidRDefault="00396367" w:rsidP="00396367">
                      <w:pPr>
                        <w:spacing w:before="240" w:after="0"/>
                        <w:rPr>
                          <w:lang w:val="en-US" w:eastAsia="zh-CN"/>
                        </w:rPr>
                      </w:pPr>
                      <w:r w:rsidRPr="009D3BE5">
                        <w:rPr>
                          <w:rFonts w:eastAsia="PMingLiU"/>
                          <w:kern w:val="24"/>
                          <w:lang w:val="en-US" w:eastAsia="zh-CN"/>
                        </w:rPr>
                        <w:t>On configuration provision for UL WUS transmission</w:t>
                      </w:r>
                    </w:p>
                    <w:p w14:paraId="16E31299" w14:textId="77777777" w:rsidR="00396367" w:rsidRPr="009D3BE5" w:rsidRDefault="00396367" w:rsidP="00396367">
                      <w:pPr>
                        <w:numPr>
                          <w:ilvl w:val="1"/>
                          <w:numId w:val="29"/>
                        </w:numPr>
                        <w:spacing w:after="120"/>
                        <w:ind w:left="1380"/>
                        <w:contextualSpacing/>
                        <w:rPr>
                          <w:lang w:val="en-US" w:eastAsia="zh-CN"/>
                        </w:rPr>
                      </w:pPr>
                      <w:r w:rsidRPr="009D3BE5">
                        <w:rPr>
                          <w:rFonts w:eastAsia="PMingLiU"/>
                          <w:kern w:val="24"/>
                          <w:lang w:val="en-US" w:eastAsia="zh-CN"/>
                        </w:rPr>
                        <w:t>Option A: UE obtains the UL WUS configuration from NES Cell</w:t>
                      </w:r>
                    </w:p>
                    <w:p w14:paraId="204D4356" w14:textId="77777777" w:rsidR="00396367" w:rsidRPr="009D3BE5" w:rsidRDefault="00396367" w:rsidP="00396367">
                      <w:pPr>
                        <w:numPr>
                          <w:ilvl w:val="1"/>
                          <w:numId w:val="29"/>
                        </w:numPr>
                        <w:spacing w:after="120"/>
                        <w:ind w:left="1380"/>
                        <w:contextualSpacing/>
                        <w:rPr>
                          <w:lang w:val="en-US" w:eastAsia="zh-CN"/>
                        </w:rPr>
                      </w:pPr>
                      <w:r w:rsidRPr="009D3BE5">
                        <w:rPr>
                          <w:rFonts w:eastAsia="PMingLiU"/>
                          <w:kern w:val="24"/>
                          <w:lang w:val="en-US" w:eastAsia="zh-CN"/>
                        </w:rPr>
                        <w:t xml:space="preserve">Option B: UE obtains the UL WUS configuration from Cell A </w:t>
                      </w:r>
                    </w:p>
                    <w:p w14:paraId="4F1D0638" w14:textId="77777777" w:rsidR="00396367" w:rsidRDefault="00396367" w:rsidP="00396367">
                      <w:pPr>
                        <w:spacing w:before="240" w:after="120"/>
                        <w:rPr>
                          <w:rFonts w:eastAsia="PMingLiU"/>
                          <w:lang w:val="en-US" w:eastAsia="zh-CN"/>
                        </w:rPr>
                      </w:pPr>
                      <w:r w:rsidRPr="009D3BE5">
                        <w:rPr>
                          <w:rFonts w:eastAsia="PMingLiU"/>
                          <w:kern w:val="24"/>
                          <w:lang w:val="en-US" w:eastAsia="zh-CN"/>
                        </w:rPr>
                        <w:t>Other options are not precluded</w:t>
                      </w:r>
                      <w:r>
                        <w:rPr>
                          <w:lang w:val="en-US" w:eastAsia="zh-CN"/>
                        </w:rPr>
                        <w:t>.</w:t>
                      </w:r>
                    </w:p>
                  </w:txbxContent>
                </v:textbox>
                <w10:wrap type="topAndBottom"/>
              </v:shape>
            </w:pict>
          </mc:Fallback>
        </mc:AlternateContent>
      </w:r>
      <w:r w:rsidR="003B6F26">
        <w:rPr>
          <w:sz w:val="22"/>
          <w:szCs w:val="22"/>
        </w:rPr>
        <w:t>In RAN1#116 meeting</w:t>
      </w:r>
      <w:r w:rsidR="00396367">
        <w:rPr>
          <w:sz w:val="22"/>
          <w:szCs w:val="22"/>
        </w:rPr>
        <w:t>, it was agreed to study</w:t>
      </w:r>
      <w:r w:rsidR="00396367" w:rsidRPr="004F2377">
        <w:rPr>
          <w:sz w:val="22"/>
          <w:szCs w:val="22"/>
        </w:rPr>
        <w:t xml:space="preserve"> </w:t>
      </w:r>
      <w:r w:rsidR="00396367">
        <w:rPr>
          <w:sz w:val="22"/>
          <w:szCs w:val="22"/>
        </w:rPr>
        <w:t xml:space="preserve">different options </w:t>
      </w:r>
      <w:r w:rsidR="00E63439">
        <w:rPr>
          <w:sz w:val="22"/>
          <w:szCs w:val="22"/>
        </w:rPr>
        <w:t xml:space="preserve">in respect to which should be the </w:t>
      </w:r>
      <w:r w:rsidR="00396367" w:rsidRPr="00396367">
        <w:rPr>
          <w:sz w:val="22"/>
          <w:szCs w:val="22"/>
        </w:rPr>
        <w:t xml:space="preserve">target </w:t>
      </w:r>
      <w:r w:rsidR="00E63439">
        <w:rPr>
          <w:sz w:val="22"/>
          <w:szCs w:val="22"/>
        </w:rPr>
        <w:t xml:space="preserve">(receiving) </w:t>
      </w:r>
      <w:r w:rsidR="00396367" w:rsidRPr="00396367">
        <w:rPr>
          <w:sz w:val="22"/>
          <w:szCs w:val="22"/>
        </w:rPr>
        <w:t>cell of UL WUS transmission</w:t>
      </w:r>
      <w:r w:rsidR="00396367">
        <w:rPr>
          <w:sz w:val="22"/>
          <w:szCs w:val="22"/>
        </w:rPr>
        <w:t xml:space="preserve"> and </w:t>
      </w:r>
      <w:r w:rsidR="00E63439">
        <w:rPr>
          <w:sz w:val="22"/>
          <w:szCs w:val="22"/>
        </w:rPr>
        <w:t xml:space="preserve">which cell should provide the </w:t>
      </w:r>
      <w:r w:rsidR="003B6F26" w:rsidRPr="00396367">
        <w:rPr>
          <w:sz w:val="22"/>
          <w:szCs w:val="22"/>
        </w:rPr>
        <w:t>configuration for UL WUS transmission</w:t>
      </w:r>
      <w:r>
        <w:rPr>
          <w:sz w:val="22"/>
          <w:szCs w:val="22"/>
        </w:rPr>
        <w:t>:</w:t>
      </w:r>
    </w:p>
    <w:p w14:paraId="234D5ABA" w14:textId="3D02B1E7" w:rsidR="00396367" w:rsidRDefault="00396367" w:rsidP="00396367">
      <w:pPr>
        <w:jc w:val="both"/>
        <w:rPr>
          <w:sz w:val="22"/>
          <w:szCs w:val="22"/>
        </w:rPr>
      </w:pPr>
      <w:r>
        <w:rPr>
          <w:sz w:val="22"/>
          <w:szCs w:val="22"/>
        </w:rPr>
        <w:t>The different possible combinations are explicitly summarized as following:</w:t>
      </w:r>
    </w:p>
    <w:p w14:paraId="0D7EFA3A" w14:textId="53406F4B" w:rsidR="00396367" w:rsidRDefault="00396367" w:rsidP="00396367">
      <w:pPr>
        <w:pStyle w:val="ListParagraph"/>
        <w:numPr>
          <w:ilvl w:val="0"/>
          <w:numId w:val="31"/>
        </w:numPr>
        <w:rPr>
          <w:sz w:val="22"/>
          <w:szCs w:val="22"/>
        </w:rPr>
      </w:pPr>
      <w:r w:rsidRPr="00396367">
        <w:rPr>
          <w:sz w:val="22"/>
          <w:szCs w:val="22"/>
        </w:rPr>
        <w:t>Option A</w:t>
      </w:r>
      <w:r>
        <w:rPr>
          <w:sz w:val="22"/>
          <w:szCs w:val="22"/>
        </w:rPr>
        <w:t xml:space="preserve"> and option</w:t>
      </w:r>
      <w:r w:rsidR="003154B8">
        <w:rPr>
          <w:sz w:val="22"/>
          <w:szCs w:val="22"/>
        </w:rPr>
        <w:t xml:space="preserve"> </w:t>
      </w:r>
      <w:r>
        <w:rPr>
          <w:sz w:val="22"/>
          <w:szCs w:val="22"/>
        </w:rPr>
        <w:t>1</w:t>
      </w:r>
    </w:p>
    <w:p w14:paraId="544698D9" w14:textId="042C151A" w:rsidR="00396367" w:rsidRDefault="00396367" w:rsidP="00396367">
      <w:pPr>
        <w:pStyle w:val="ListParagraph"/>
        <w:numPr>
          <w:ilvl w:val="0"/>
          <w:numId w:val="31"/>
        </w:numPr>
        <w:rPr>
          <w:sz w:val="22"/>
          <w:szCs w:val="22"/>
        </w:rPr>
      </w:pPr>
      <w:r>
        <w:rPr>
          <w:sz w:val="22"/>
          <w:szCs w:val="22"/>
        </w:rPr>
        <w:lastRenderedPageBreak/>
        <w:t>Option A and option 2</w:t>
      </w:r>
    </w:p>
    <w:p w14:paraId="643B2086" w14:textId="0D4B9766" w:rsidR="00396367" w:rsidRDefault="00396367" w:rsidP="00396367">
      <w:pPr>
        <w:pStyle w:val="ListParagraph"/>
        <w:numPr>
          <w:ilvl w:val="0"/>
          <w:numId w:val="31"/>
        </w:numPr>
        <w:rPr>
          <w:sz w:val="22"/>
          <w:szCs w:val="22"/>
        </w:rPr>
      </w:pPr>
      <w:r>
        <w:rPr>
          <w:sz w:val="22"/>
          <w:szCs w:val="22"/>
        </w:rPr>
        <w:t>Option B and option 1</w:t>
      </w:r>
    </w:p>
    <w:p w14:paraId="1F82991E" w14:textId="21E6403B" w:rsidR="00310711" w:rsidRPr="005A1C33" w:rsidRDefault="00396367" w:rsidP="005A1C33">
      <w:pPr>
        <w:pStyle w:val="ListParagraph"/>
        <w:numPr>
          <w:ilvl w:val="0"/>
          <w:numId w:val="31"/>
        </w:numPr>
        <w:rPr>
          <w:sz w:val="22"/>
          <w:szCs w:val="22"/>
        </w:rPr>
      </w:pPr>
      <w:r>
        <w:rPr>
          <w:sz w:val="22"/>
          <w:szCs w:val="22"/>
        </w:rPr>
        <w:t>Option B and option 2</w:t>
      </w:r>
    </w:p>
    <w:p w14:paraId="6F9BD980" w14:textId="6F998F5A" w:rsidR="00CF3122" w:rsidRPr="000A2CA8" w:rsidRDefault="00396367" w:rsidP="000A2CA8">
      <w:pPr>
        <w:spacing w:after="0"/>
        <w:jc w:val="both"/>
        <w:rPr>
          <w:sz w:val="22"/>
          <w:szCs w:val="22"/>
          <w:lang w:val="en-US"/>
        </w:rPr>
      </w:pPr>
      <w:r w:rsidRPr="000A2CA8">
        <w:rPr>
          <w:sz w:val="22"/>
          <w:szCs w:val="22"/>
          <w:lang w:val="en-US"/>
        </w:rPr>
        <w:t xml:space="preserve">Option A </w:t>
      </w:r>
      <w:r w:rsidR="0016776C">
        <w:rPr>
          <w:sz w:val="22"/>
          <w:szCs w:val="22"/>
          <w:lang w:val="en-US"/>
        </w:rPr>
        <w:t xml:space="preserve">(i.e. </w:t>
      </w:r>
      <w:r w:rsidR="0016776C" w:rsidRPr="0016776C">
        <w:rPr>
          <w:sz w:val="22"/>
          <w:szCs w:val="22"/>
          <w:lang w:val="en-US"/>
        </w:rPr>
        <w:t>UE obtains the UL WUS configuration from NES Cell</w:t>
      </w:r>
      <w:r w:rsidR="0016776C">
        <w:rPr>
          <w:sz w:val="22"/>
          <w:szCs w:val="22"/>
          <w:lang w:val="en-US"/>
        </w:rPr>
        <w:t>)</w:t>
      </w:r>
      <w:r w:rsidR="00CF3122">
        <w:rPr>
          <w:sz w:val="22"/>
          <w:szCs w:val="22"/>
          <w:lang w:val="en-US"/>
        </w:rPr>
        <w:t xml:space="preserve"> </w:t>
      </w:r>
      <w:r w:rsidR="00CF3122" w:rsidRPr="000A2CA8">
        <w:rPr>
          <w:sz w:val="22"/>
          <w:szCs w:val="22"/>
          <w:lang w:val="en-US"/>
        </w:rPr>
        <w:t xml:space="preserve">requires </w:t>
      </w:r>
      <w:r w:rsidR="001201F9">
        <w:rPr>
          <w:sz w:val="22"/>
          <w:szCs w:val="22"/>
          <w:lang w:val="en-US"/>
        </w:rPr>
        <w:t xml:space="preserve">means for the </w:t>
      </w:r>
      <w:r w:rsidR="00CF3122" w:rsidRPr="000A2CA8">
        <w:rPr>
          <w:sz w:val="22"/>
          <w:szCs w:val="22"/>
          <w:lang w:val="en-US"/>
        </w:rPr>
        <w:t>NES cell</w:t>
      </w:r>
      <w:r w:rsidR="001201F9">
        <w:rPr>
          <w:sz w:val="22"/>
          <w:szCs w:val="22"/>
          <w:lang w:val="en-US"/>
        </w:rPr>
        <w:t xml:space="preserve"> to provide the </w:t>
      </w:r>
      <w:r w:rsidR="001201F9" w:rsidRPr="007C3AA9">
        <w:rPr>
          <w:sz w:val="22"/>
          <w:szCs w:val="22"/>
          <w:lang w:val="en-US"/>
        </w:rPr>
        <w:t>WUS configuration</w:t>
      </w:r>
      <w:r w:rsidR="00CF3122" w:rsidRPr="000A2CA8">
        <w:rPr>
          <w:sz w:val="22"/>
          <w:szCs w:val="22"/>
          <w:lang w:val="en-US"/>
        </w:rPr>
        <w:t xml:space="preserve">. </w:t>
      </w:r>
      <w:r w:rsidR="00AC2773">
        <w:rPr>
          <w:sz w:val="22"/>
          <w:szCs w:val="22"/>
          <w:lang w:val="en-US"/>
        </w:rPr>
        <w:t xml:space="preserve">While </w:t>
      </w:r>
      <w:r w:rsidR="004222B9">
        <w:rPr>
          <w:sz w:val="22"/>
          <w:szCs w:val="22"/>
          <w:lang w:val="en-US"/>
        </w:rPr>
        <w:t xml:space="preserve">the </w:t>
      </w:r>
      <w:r w:rsidR="00CF3122" w:rsidRPr="000A2CA8">
        <w:rPr>
          <w:sz w:val="22"/>
          <w:szCs w:val="22"/>
          <w:lang w:val="en-US"/>
        </w:rPr>
        <w:t xml:space="preserve">NES cell </w:t>
      </w:r>
      <w:r w:rsidR="004222B9">
        <w:rPr>
          <w:sz w:val="22"/>
          <w:szCs w:val="22"/>
          <w:lang w:val="en-US"/>
        </w:rPr>
        <w:t xml:space="preserve">operates in </w:t>
      </w:r>
      <w:r w:rsidR="00C81859" w:rsidRPr="00916E6D">
        <w:rPr>
          <w:bCs/>
          <w:sz w:val="22"/>
          <w:szCs w:val="22"/>
          <w:lang w:eastAsia="zh-CN"/>
        </w:rPr>
        <w:t>on-demand SIB1</w:t>
      </w:r>
      <w:r w:rsidR="00C81859">
        <w:rPr>
          <w:bCs/>
          <w:sz w:val="22"/>
          <w:szCs w:val="22"/>
          <w:lang w:eastAsia="zh-CN"/>
        </w:rPr>
        <w:t xml:space="preserve"> mode, </w:t>
      </w:r>
      <w:r w:rsidR="007B18E8">
        <w:rPr>
          <w:bCs/>
          <w:sz w:val="22"/>
          <w:szCs w:val="22"/>
          <w:lang w:eastAsia="zh-CN"/>
        </w:rPr>
        <w:t>and the on-demand SIB1 procedure is not triggered, the NES cell</w:t>
      </w:r>
      <w:r w:rsidR="004222B9">
        <w:rPr>
          <w:sz w:val="22"/>
          <w:szCs w:val="22"/>
          <w:lang w:val="en-US"/>
        </w:rPr>
        <w:t xml:space="preserve"> </w:t>
      </w:r>
      <w:r w:rsidR="00CF3122" w:rsidRPr="000A2CA8">
        <w:rPr>
          <w:sz w:val="22"/>
          <w:szCs w:val="22"/>
          <w:lang w:val="en-US"/>
        </w:rPr>
        <w:t xml:space="preserve">is transmitting only </w:t>
      </w:r>
      <w:r w:rsidR="00C81859">
        <w:rPr>
          <w:sz w:val="22"/>
          <w:szCs w:val="22"/>
          <w:lang w:val="en-US"/>
        </w:rPr>
        <w:t xml:space="preserve">regular </w:t>
      </w:r>
      <w:r w:rsidR="00CF3122" w:rsidRPr="000A2CA8">
        <w:rPr>
          <w:sz w:val="22"/>
          <w:szCs w:val="22"/>
          <w:lang w:val="en-US"/>
        </w:rPr>
        <w:t>SSB</w:t>
      </w:r>
      <w:r w:rsidR="00C81859">
        <w:rPr>
          <w:sz w:val="22"/>
          <w:szCs w:val="22"/>
          <w:lang w:val="en-US"/>
        </w:rPr>
        <w:t>s</w:t>
      </w:r>
      <w:r w:rsidR="00CF3122" w:rsidRPr="000A2CA8">
        <w:rPr>
          <w:sz w:val="22"/>
          <w:szCs w:val="22"/>
          <w:lang w:val="en-US"/>
        </w:rPr>
        <w:t xml:space="preserve">. Thus, a change in the MIB payload </w:t>
      </w:r>
      <w:r w:rsidR="00AF305D">
        <w:rPr>
          <w:sz w:val="22"/>
          <w:szCs w:val="22"/>
          <w:lang w:val="en-US"/>
        </w:rPr>
        <w:t>would be</w:t>
      </w:r>
      <w:r w:rsidR="00CF3122" w:rsidRPr="000A2CA8">
        <w:rPr>
          <w:sz w:val="22"/>
          <w:szCs w:val="22"/>
          <w:lang w:val="en-US"/>
        </w:rPr>
        <w:t xml:space="preserve"> needed to allow </w:t>
      </w:r>
      <w:r w:rsidR="00AF305D">
        <w:rPr>
          <w:sz w:val="22"/>
          <w:szCs w:val="22"/>
          <w:lang w:val="en-US"/>
        </w:rPr>
        <w:t xml:space="preserve">the provisioning of </w:t>
      </w:r>
      <w:r w:rsidR="00CF3122" w:rsidRPr="000A2CA8">
        <w:rPr>
          <w:sz w:val="22"/>
          <w:szCs w:val="22"/>
          <w:lang w:val="en-US"/>
        </w:rPr>
        <w:t xml:space="preserve">UL WUS configuration from </w:t>
      </w:r>
      <w:r w:rsidR="004607B6">
        <w:rPr>
          <w:sz w:val="22"/>
          <w:szCs w:val="22"/>
          <w:lang w:val="en-US"/>
        </w:rPr>
        <w:t xml:space="preserve">the </w:t>
      </w:r>
      <w:r w:rsidR="00CF3122" w:rsidRPr="000A2CA8">
        <w:rPr>
          <w:sz w:val="22"/>
          <w:szCs w:val="22"/>
          <w:lang w:val="en-US"/>
        </w:rPr>
        <w:t>NES Cell. This option impact</w:t>
      </w:r>
      <w:r w:rsidR="00C0198F">
        <w:rPr>
          <w:sz w:val="22"/>
          <w:szCs w:val="22"/>
          <w:lang w:val="en-US"/>
        </w:rPr>
        <w:t>s the</w:t>
      </w:r>
      <w:r w:rsidR="00CF3122" w:rsidRPr="000A2CA8">
        <w:rPr>
          <w:sz w:val="22"/>
          <w:szCs w:val="22"/>
          <w:lang w:val="en-US"/>
        </w:rPr>
        <w:t xml:space="preserve"> specification</w:t>
      </w:r>
      <w:r w:rsidR="003B4527">
        <w:rPr>
          <w:sz w:val="22"/>
          <w:szCs w:val="22"/>
          <w:lang w:val="en-US"/>
        </w:rPr>
        <w:t>s</w:t>
      </w:r>
      <w:r w:rsidR="00CF3122" w:rsidRPr="000A2CA8">
        <w:rPr>
          <w:sz w:val="22"/>
          <w:szCs w:val="22"/>
          <w:lang w:val="en-US"/>
        </w:rPr>
        <w:t xml:space="preserve"> and </w:t>
      </w:r>
      <w:r w:rsidR="004607B6">
        <w:rPr>
          <w:sz w:val="22"/>
          <w:szCs w:val="22"/>
          <w:lang w:val="en-US"/>
        </w:rPr>
        <w:t xml:space="preserve">importantly </w:t>
      </w:r>
      <w:r w:rsidR="00CF3122" w:rsidRPr="000A2CA8">
        <w:rPr>
          <w:sz w:val="22"/>
          <w:szCs w:val="22"/>
          <w:lang w:val="en-US"/>
        </w:rPr>
        <w:t>can impact legacy UE</w:t>
      </w:r>
      <w:r w:rsidR="004607B6">
        <w:rPr>
          <w:sz w:val="22"/>
          <w:szCs w:val="22"/>
          <w:lang w:val="en-US"/>
        </w:rPr>
        <w:t xml:space="preserve">s, and therefore </w:t>
      </w:r>
      <w:r w:rsidR="00C0198F">
        <w:rPr>
          <w:sz w:val="22"/>
          <w:szCs w:val="22"/>
          <w:lang w:val="en-US"/>
        </w:rPr>
        <w:t xml:space="preserve">is not </w:t>
      </w:r>
      <w:r w:rsidR="00163FA5">
        <w:rPr>
          <w:sz w:val="22"/>
          <w:szCs w:val="22"/>
          <w:lang w:val="en-US"/>
        </w:rPr>
        <w:t>desirable</w:t>
      </w:r>
      <w:r w:rsidR="00CF3122" w:rsidRPr="000A2CA8">
        <w:rPr>
          <w:sz w:val="22"/>
          <w:szCs w:val="22"/>
          <w:lang w:val="en-US"/>
        </w:rPr>
        <w:t xml:space="preserve">. </w:t>
      </w:r>
      <w:r w:rsidR="001201F9">
        <w:rPr>
          <w:sz w:val="22"/>
          <w:szCs w:val="22"/>
          <w:lang w:val="en-US"/>
        </w:rPr>
        <w:t xml:space="preserve"> </w:t>
      </w:r>
    </w:p>
    <w:p w14:paraId="48F4092C" w14:textId="193CCCB7" w:rsidR="00CF3122" w:rsidRPr="000A2CA8" w:rsidRDefault="00CF3122" w:rsidP="000A2CA8">
      <w:pPr>
        <w:spacing w:before="180"/>
        <w:jc w:val="both"/>
        <w:rPr>
          <w:sz w:val="22"/>
          <w:szCs w:val="22"/>
        </w:rPr>
      </w:pPr>
      <w:r w:rsidRPr="000A2CA8">
        <w:rPr>
          <w:b/>
          <w:sz w:val="22"/>
          <w:szCs w:val="22"/>
        </w:rPr>
        <w:t>Observation-1:</w:t>
      </w:r>
      <w:r w:rsidRPr="000A2CA8">
        <w:rPr>
          <w:sz w:val="22"/>
          <w:szCs w:val="22"/>
        </w:rPr>
        <w:t xml:space="preserve"> Option A requires MIB change for </w:t>
      </w:r>
      <w:r w:rsidR="00163FA5">
        <w:rPr>
          <w:sz w:val="22"/>
          <w:szCs w:val="22"/>
        </w:rPr>
        <w:t xml:space="preserve">the </w:t>
      </w:r>
      <w:r w:rsidRPr="000A2CA8">
        <w:rPr>
          <w:sz w:val="22"/>
          <w:szCs w:val="22"/>
        </w:rPr>
        <w:t xml:space="preserve">NES cell to </w:t>
      </w:r>
      <w:r w:rsidR="00163FA5">
        <w:rPr>
          <w:sz w:val="22"/>
          <w:szCs w:val="22"/>
        </w:rPr>
        <w:t>provide</w:t>
      </w:r>
      <w:r w:rsidRPr="000A2CA8">
        <w:rPr>
          <w:sz w:val="22"/>
          <w:szCs w:val="22"/>
        </w:rPr>
        <w:t xml:space="preserve"> the WUS configuration</w:t>
      </w:r>
      <w:r w:rsidR="00662E7A">
        <w:rPr>
          <w:sz w:val="22"/>
          <w:szCs w:val="22"/>
        </w:rPr>
        <w:t xml:space="preserve">, which is </w:t>
      </w:r>
      <w:r w:rsidR="00662E7A">
        <w:rPr>
          <w:sz w:val="22"/>
          <w:szCs w:val="22"/>
          <w:lang w:val="en-US"/>
        </w:rPr>
        <w:t>is not desirable</w:t>
      </w:r>
      <w:r w:rsidRPr="000A2CA8">
        <w:rPr>
          <w:sz w:val="22"/>
          <w:szCs w:val="22"/>
        </w:rPr>
        <w:t xml:space="preserve">. </w:t>
      </w:r>
    </w:p>
    <w:p w14:paraId="5510B89F" w14:textId="7FD37F03" w:rsidR="00CF3122" w:rsidRPr="000A2CA8" w:rsidRDefault="00CF3122" w:rsidP="000A2CA8">
      <w:pPr>
        <w:spacing w:before="180"/>
        <w:jc w:val="both"/>
        <w:rPr>
          <w:sz w:val="22"/>
          <w:szCs w:val="22"/>
        </w:rPr>
      </w:pPr>
      <w:r w:rsidRPr="000A2CA8">
        <w:rPr>
          <w:b/>
          <w:sz w:val="22"/>
          <w:szCs w:val="22"/>
        </w:rPr>
        <w:t>Proposal-1:</w:t>
      </w:r>
      <w:r w:rsidRPr="000A2CA8">
        <w:rPr>
          <w:sz w:val="22"/>
          <w:szCs w:val="22"/>
        </w:rPr>
        <w:t xml:space="preserve"> The combination of Option A and Option </w:t>
      </w:r>
      <w:r w:rsidRPr="00932A64">
        <w:rPr>
          <w:sz w:val="22"/>
          <w:szCs w:val="22"/>
        </w:rPr>
        <w:t xml:space="preserve">2 </w:t>
      </w:r>
      <w:r w:rsidRPr="000A2CA8">
        <w:rPr>
          <w:sz w:val="22"/>
          <w:szCs w:val="22"/>
        </w:rPr>
        <w:t xml:space="preserve">can be </w:t>
      </w:r>
      <w:r w:rsidR="00646BBD">
        <w:rPr>
          <w:sz w:val="22"/>
          <w:szCs w:val="22"/>
        </w:rPr>
        <w:t xml:space="preserve">excluded because it is not </w:t>
      </w:r>
      <w:r w:rsidR="002270F7">
        <w:rPr>
          <w:sz w:val="22"/>
          <w:szCs w:val="22"/>
        </w:rPr>
        <w:t>meaningful for the UE</w:t>
      </w:r>
      <w:r w:rsidRPr="000A2CA8">
        <w:rPr>
          <w:sz w:val="22"/>
          <w:szCs w:val="22"/>
        </w:rPr>
        <w:t xml:space="preserve"> to obtain the UL WUS configuration from NES Cell and transmit UL WUS to Cell A.</w:t>
      </w:r>
    </w:p>
    <w:p w14:paraId="398334A1" w14:textId="591EDE29" w:rsidR="00DF20CC" w:rsidRDefault="00544940" w:rsidP="00AC77FC">
      <w:pPr>
        <w:spacing w:before="180"/>
        <w:jc w:val="both"/>
        <w:rPr>
          <w:sz w:val="22"/>
          <w:szCs w:val="22"/>
        </w:rPr>
      </w:pPr>
      <w:r>
        <w:rPr>
          <w:sz w:val="22"/>
          <w:szCs w:val="22"/>
        </w:rPr>
        <w:t>T</w:t>
      </w:r>
      <w:r w:rsidR="00D92497">
        <w:rPr>
          <w:sz w:val="22"/>
          <w:szCs w:val="22"/>
        </w:rPr>
        <w:t xml:space="preserve">he </w:t>
      </w:r>
      <w:r>
        <w:rPr>
          <w:sz w:val="22"/>
          <w:szCs w:val="22"/>
        </w:rPr>
        <w:t xml:space="preserve">two </w:t>
      </w:r>
      <w:r w:rsidR="00D92497">
        <w:rPr>
          <w:sz w:val="22"/>
          <w:szCs w:val="22"/>
        </w:rPr>
        <w:t>remaining</w:t>
      </w:r>
      <w:r w:rsidR="00DF20CC">
        <w:rPr>
          <w:sz w:val="22"/>
          <w:szCs w:val="22"/>
        </w:rPr>
        <w:t xml:space="preserve"> combinations</w:t>
      </w:r>
      <w:r>
        <w:rPr>
          <w:sz w:val="22"/>
          <w:szCs w:val="22"/>
        </w:rPr>
        <w:t xml:space="preserve"> to consider</w:t>
      </w:r>
      <w:r w:rsidR="00DF20CC">
        <w:rPr>
          <w:sz w:val="22"/>
          <w:szCs w:val="22"/>
        </w:rPr>
        <w:t xml:space="preserve"> </w:t>
      </w:r>
      <w:r>
        <w:rPr>
          <w:sz w:val="22"/>
          <w:szCs w:val="22"/>
        </w:rPr>
        <w:t xml:space="preserve">rely on </w:t>
      </w:r>
      <w:r w:rsidR="002270F7">
        <w:rPr>
          <w:sz w:val="22"/>
          <w:szCs w:val="22"/>
        </w:rPr>
        <w:t>C</w:t>
      </w:r>
      <w:r w:rsidRPr="004C2230">
        <w:rPr>
          <w:sz w:val="22"/>
          <w:szCs w:val="22"/>
        </w:rPr>
        <w:t>ell A to transmit the WUS configuration</w:t>
      </w:r>
      <w:r w:rsidR="00DF20CC">
        <w:rPr>
          <w:sz w:val="22"/>
          <w:szCs w:val="22"/>
        </w:rPr>
        <w:t>:</w:t>
      </w:r>
    </w:p>
    <w:p w14:paraId="1B7CE952" w14:textId="59DB41E8" w:rsidR="00DF20CC" w:rsidRDefault="00DF20CC" w:rsidP="00DF20CC">
      <w:pPr>
        <w:pStyle w:val="ListParagraph"/>
        <w:numPr>
          <w:ilvl w:val="0"/>
          <w:numId w:val="46"/>
        </w:numPr>
        <w:spacing w:before="180"/>
        <w:jc w:val="both"/>
        <w:rPr>
          <w:sz w:val="22"/>
          <w:szCs w:val="22"/>
        </w:rPr>
      </w:pPr>
      <w:r>
        <w:rPr>
          <w:sz w:val="22"/>
          <w:szCs w:val="22"/>
        </w:rPr>
        <w:t>Option B</w:t>
      </w:r>
      <w:r w:rsidR="004C2230">
        <w:rPr>
          <w:sz w:val="22"/>
          <w:szCs w:val="22"/>
        </w:rPr>
        <w:t xml:space="preserve"> </w:t>
      </w:r>
      <w:r>
        <w:rPr>
          <w:sz w:val="22"/>
          <w:szCs w:val="22"/>
        </w:rPr>
        <w:t>+</w:t>
      </w:r>
      <w:r w:rsidR="004C2230">
        <w:rPr>
          <w:sz w:val="22"/>
          <w:szCs w:val="22"/>
        </w:rPr>
        <w:t xml:space="preserve"> Option 1</w:t>
      </w:r>
      <w:r w:rsidR="00AA25B3">
        <w:rPr>
          <w:sz w:val="22"/>
          <w:szCs w:val="22"/>
        </w:rPr>
        <w:t xml:space="preserve"> </w:t>
      </w:r>
      <w:r w:rsidR="00AA25B3" w:rsidRPr="000A2CA8">
        <w:rPr>
          <w:sz w:val="22"/>
          <w:szCs w:val="22"/>
          <w:lang w:val="en-US"/>
        </w:rPr>
        <w:t>(</w:t>
      </w:r>
      <w:r w:rsidR="000A706C">
        <w:rPr>
          <w:bCs/>
          <w:sz w:val="22"/>
          <w:szCs w:val="22"/>
          <w:lang w:val="en-US"/>
        </w:rPr>
        <w:t>see</w:t>
      </w:r>
      <w:r w:rsidR="00AA25B3" w:rsidRPr="000A2CA8">
        <w:rPr>
          <w:sz w:val="22"/>
          <w:szCs w:val="22"/>
          <w:lang w:val="en-US"/>
        </w:rPr>
        <w:t xml:space="preserve"> Figure 1)</w:t>
      </w:r>
    </w:p>
    <w:p w14:paraId="6F1CB40D" w14:textId="3E2BE9C8" w:rsidR="00C43FA9" w:rsidRPr="00DF20CC" w:rsidRDefault="004C2230" w:rsidP="000A2CA8">
      <w:pPr>
        <w:pStyle w:val="ListParagraph"/>
        <w:numPr>
          <w:ilvl w:val="0"/>
          <w:numId w:val="46"/>
        </w:numPr>
        <w:spacing w:before="180"/>
        <w:jc w:val="both"/>
        <w:rPr>
          <w:b/>
          <w:bCs/>
          <w:strike/>
        </w:rPr>
      </w:pPr>
      <w:r>
        <w:rPr>
          <w:sz w:val="22"/>
          <w:szCs w:val="22"/>
        </w:rPr>
        <w:t>Option B + Option 2</w:t>
      </w:r>
      <w:r w:rsidR="00AA25B3">
        <w:rPr>
          <w:sz w:val="22"/>
          <w:szCs w:val="22"/>
        </w:rPr>
        <w:t xml:space="preserve"> </w:t>
      </w:r>
      <w:r w:rsidR="00AA25B3" w:rsidRPr="007C3AA9">
        <w:rPr>
          <w:bCs/>
          <w:sz w:val="22"/>
          <w:szCs w:val="22"/>
          <w:lang w:val="en-US"/>
        </w:rPr>
        <w:t>(</w:t>
      </w:r>
      <w:r w:rsidR="000A706C">
        <w:rPr>
          <w:bCs/>
          <w:sz w:val="22"/>
          <w:szCs w:val="22"/>
          <w:lang w:val="en-US"/>
        </w:rPr>
        <w:t>see</w:t>
      </w:r>
      <w:r w:rsidR="00AA25B3" w:rsidRPr="007C3AA9">
        <w:rPr>
          <w:bCs/>
          <w:sz w:val="22"/>
          <w:szCs w:val="22"/>
          <w:lang w:val="en-US"/>
        </w:rPr>
        <w:t xml:space="preserve"> Figure </w:t>
      </w:r>
      <w:r w:rsidR="00AA25B3">
        <w:rPr>
          <w:bCs/>
          <w:sz w:val="22"/>
          <w:szCs w:val="22"/>
          <w:lang w:val="en-US"/>
        </w:rPr>
        <w:t>2</w:t>
      </w:r>
      <w:r w:rsidR="00AA25B3" w:rsidRPr="007C3AA9">
        <w:rPr>
          <w:bCs/>
          <w:sz w:val="22"/>
          <w:szCs w:val="22"/>
          <w:lang w:val="en-US"/>
        </w:rPr>
        <w:t>)</w:t>
      </w:r>
    </w:p>
    <w:tbl>
      <w:tblPr>
        <w:tblStyle w:val="TableGrid"/>
        <w:tblW w:w="0" w:type="auto"/>
        <w:tblLook w:val="04A0" w:firstRow="1" w:lastRow="0" w:firstColumn="1" w:lastColumn="0" w:noHBand="0" w:noVBand="1"/>
      </w:tblPr>
      <w:tblGrid>
        <w:gridCol w:w="4894"/>
        <w:gridCol w:w="4737"/>
      </w:tblGrid>
      <w:tr w:rsidR="00665E52" w14:paraId="0752F8CF" w14:textId="77777777" w:rsidTr="00842DF1">
        <w:tc>
          <w:tcPr>
            <w:tcW w:w="4981" w:type="dxa"/>
          </w:tcPr>
          <w:p w14:paraId="5A496C84" w14:textId="658F5324" w:rsidR="00C43FA9" w:rsidRDefault="00BC177C" w:rsidP="00842DF1">
            <w:pPr>
              <w:spacing w:before="180"/>
              <w:jc w:val="center"/>
              <w:rPr>
                <w:sz w:val="22"/>
                <w:szCs w:val="22"/>
                <w:lang w:val="en-US"/>
              </w:rPr>
            </w:pPr>
            <w:r>
              <w:rPr>
                <w:noProof/>
                <w:sz w:val="22"/>
                <w:szCs w:val="22"/>
                <w:lang w:val="en-US"/>
              </w:rPr>
              <w:drawing>
                <wp:inline distT="0" distB="0" distL="0" distR="0" wp14:anchorId="46757521" wp14:editId="231B3FCB">
                  <wp:extent cx="2959100" cy="1024424"/>
                  <wp:effectExtent l="0" t="0" r="0" b="0"/>
                  <wp:docPr id="91607293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60920" cy="1025054"/>
                          </a:xfrm>
                          <a:prstGeom prst="rect">
                            <a:avLst/>
                          </a:prstGeom>
                          <a:noFill/>
                        </pic:spPr>
                      </pic:pic>
                    </a:graphicData>
                  </a:graphic>
                </wp:inline>
              </w:drawing>
            </w:r>
          </w:p>
          <w:p w14:paraId="4DD4E9B5" w14:textId="04C18602" w:rsidR="00C43FA9" w:rsidRDefault="00C43FA9" w:rsidP="00842DF1">
            <w:pPr>
              <w:spacing w:before="180"/>
              <w:jc w:val="center"/>
              <w:rPr>
                <w:sz w:val="22"/>
                <w:szCs w:val="22"/>
                <w:lang w:val="en-US"/>
              </w:rPr>
            </w:pPr>
            <w:r w:rsidRPr="004D2987">
              <w:rPr>
                <w:b/>
                <w:bCs/>
                <w:sz w:val="22"/>
                <w:szCs w:val="22"/>
                <w:lang w:val="en-US"/>
              </w:rPr>
              <w:t xml:space="preserve">Figure </w:t>
            </w:r>
            <w:r w:rsidR="0032264C">
              <w:rPr>
                <w:b/>
                <w:bCs/>
                <w:sz w:val="22"/>
                <w:szCs w:val="22"/>
                <w:lang w:val="en-US"/>
              </w:rPr>
              <w:t>1</w:t>
            </w:r>
            <w:r>
              <w:rPr>
                <w:b/>
                <w:bCs/>
                <w:sz w:val="22"/>
                <w:szCs w:val="22"/>
                <w:lang w:val="en-US"/>
              </w:rPr>
              <w:t>: Option B + option 1</w:t>
            </w:r>
          </w:p>
        </w:tc>
        <w:tc>
          <w:tcPr>
            <w:tcW w:w="4981" w:type="dxa"/>
          </w:tcPr>
          <w:p w14:paraId="7C1691DA" w14:textId="184CE661" w:rsidR="00C43FA9" w:rsidRDefault="003741B7" w:rsidP="00842DF1">
            <w:pPr>
              <w:spacing w:before="180"/>
              <w:jc w:val="center"/>
              <w:rPr>
                <w:sz w:val="22"/>
                <w:szCs w:val="22"/>
                <w:lang w:val="en-US"/>
              </w:rPr>
            </w:pPr>
            <w:r>
              <w:rPr>
                <w:noProof/>
                <w:sz w:val="22"/>
                <w:szCs w:val="22"/>
                <w:lang w:val="en-US"/>
              </w:rPr>
              <w:drawing>
                <wp:inline distT="0" distB="0" distL="0" distR="0" wp14:anchorId="592EE6A9" wp14:editId="154745FA">
                  <wp:extent cx="2838735" cy="1084580"/>
                  <wp:effectExtent l="0" t="0" r="0" b="0"/>
                  <wp:docPr id="69294452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49315" cy="1088622"/>
                          </a:xfrm>
                          <a:prstGeom prst="rect">
                            <a:avLst/>
                          </a:prstGeom>
                          <a:noFill/>
                        </pic:spPr>
                      </pic:pic>
                    </a:graphicData>
                  </a:graphic>
                </wp:inline>
              </w:drawing>
            </w:r>
          </w:p>
          <w:p w14:paraId="08E654E1" w14:textId="73E44498" w:rsidR="00C43FA9" w:rsidRDefault="00C43FA9" w:rsidP="00842DF1">
            <w:pPr>
              <w:spacing w:before="180"/>
              <w:jc w:val="center"/>
              <w:rPr>
                <w:sz w:val="22"/>
                <w:szCs w:val="22"/>
                <w:lang w:val="en-US"/>
              </w:rPr>
            </w:pPr>
            <w:r w:rsidRPr="004D2987">
              <w:rPr>
                <w:b/>
                <w:bCs/>
                <w:sz w:val="22"/>
                <w:szCs w:val="22"/>
                <w:lang w:val="en-US"/>
              </w:rPr>
              <w:t xml:space="preserve">Figure </w:t>
            </w:r>
            <w:r w:rsidR="0032264C">
              <w:rPr>
                <w:b/>
                <w:bCs/>
                <w:sz w:val="22"/>
                <w:szCs w:val="22"/>
                <w:lang w:val="en-US"/>
              </w:rPr>
              <w:t>2</w:t>
            </w:r>
            <w:r>
              <w:rPr>
                <w:b/>
                <w:bCs/>
                <w:sz w:val="22"/>
                <w:szCs w:val="22"/>
                <w:lang w:val="en-US"/>
              </w:rPr>
              <w:t>: Option B + option 2</w:t>
            </w:r>
          </w:p>
        </w:tc>
      </w:tr>
    </w:tbl>
    <w:p w14:paraId="26D6EABB" w14:textId="277648C1" w:rsidR="00A21211" w:rsidRDefault="00A21211" w:rsidP="00A21211">
      <w:pPr>
        <w:spacing w:before="180"/>
        <w:jc w:val="both"/>
        <w:rPr>
          <w:sz w:val="22"/>
          <w:szCs w:val="22"/>
        </w:rPr>
      </w:pPr>
      <w:r w:rsidRPr="2A995781">
        <w:rPr>
          <w:sz w:val="22"/>
          <w:szCs w:val="22"/>
        </w:rPr>
        <w:t>For</w:t>
      </w:r>
      <w:r>
        <w:rPr>
          <w:sz w:val="22"/>
          <w:szCs w:val="22"/>
        </w:rPr>
        <w:t xml:space="preserve"> Option B with Option 1, in Figure 1, UE obtains the WUS configuration from Cell A. Then, the UE transmits an UL WUS</w:t>
      </w:r>
      <w:r w:rsidDel="00F32E10">
        <w:rPr>
          <w:sz w:val="22"/>
          <w:szCs w:val="22"/>
        </w:rPr>
        <w:t xml:space="preserve"> </w:t>
      </w:r>
      <w:r>
        <w:rPr>
          <w:sz w:val="22"/>
          <w:szCs w:val="22"/>
        </w:rPr>
        <w:t xml:space="preserve">to the NES cell. </w:t>
      </w:r>
      <w:r w:rsidRPr="00AE2010">
        <w:rPr>
          <w:sz w:val="22"/>
          <w:szCs w:val="22"/>
        </w:rPr>
        <w:t xml:space="preserve">This case requires </w:t>
      </w:r>
      <w:r>
        <w:rPr>
          <w:sz w:val="22"/>
          <w:szCs w:val="22"/>
        </w:rPr>
        <w:t xml:space="preserve">the NES cell </w:t>
      </w:r>
      <w:r w:rsidRPr="00AE2010">
        <w:rPr>
          <w:sz w:val="22"/>
          <w:szCs w:val="22"/>
        </w:rPr>
        <w:t xml:space="preserve">to monitor for </w:t>
      </w:r>
      <w:r>
        <w:rPr>
          <w:sz w:val="22"/>
          <w:szCs w:val="22"/>
        </w:rPr>
        <w:t xml:space="preserve">UL </w:t>
      </w:r>
      <w:r w:rsidRPr="00AE2010">
        <w:rPr>
          <w:sz w:val="22"/>
          <w:szCs w:val="22"/>
        </w:rPr>
        <w:t>WUS</w:t>
      </w:r>
      <w:r>
        <w:rPr>
          <w:sz w:val="22"/>
          <w:szCs w:val="22"/>
        </w:rPr>
        <w:t>, e.g. PRACH,</w:t>
      </w:r>
      <w:r w:rsidRPr="00AE2010">
        <w:rPr>
          <w:sz w:val="22"/>
          <w:szCs w:val="22"/>
        </w:rPr>
        <w:t xml:space="preserve"> reception</w:t>
      </w:r>
      <w:r>
        <w:rPr>
          <w:sz w:val="22"/>
          <w:szCs w:val="22"/>
        </w:rPr>
        <w:t xml:space="preserve">. Hence, it allows the UL WUS to be part </w:t>
      </w:r>
      <w:r w:rsidRPr="00AE2010">
        <w:rPr>
          <w:sz w:val="22"/>
          <w:szCs w:val="22"/>
        </w:rPr>
        <w:t xml:space="preserve">of </w:t>
      </w:r>
      <w:r w:rsidR="00322220">
        <w:rPr>
          <w:sz w:val="22"/>
          <w:szCs w:val="22"/>
        </w:rPr>
        <w:t xml:space="preserve">a single </w:t>
      </w:r>
      <w:r w:rsidRPr="00AE2010">
        <w:rPr>
          <w:sz w:val="22"/>
          <w:szCs w:val="22"/>
        </w:rPr>
        <w:t>random-access procedure</w:t>
      </w:r>
      <w:r>
        <w:rPr>
          <w:sz w:val="22"/>
          <w:szCs w:val="22"/>
        </w:rPr>
        <w:t>. Furthermore, this option</w:t>
      </w:r>
      <w:r w:rsidRPr="007C3AA9">
        <w:rPr>
          <w:sz w:val="22"/>
          <w:szCs w:val="22"/>
        </w:rPr>
        <w:t xml:space="preserve"> </w:t>
      </w:r>
      <w:r>
        <w:rPr>
          <w:sz w:val="22"/>
          <w:szCs w:val="22"/>
        </w:rPr>
        <w:t xml:space="preserve">allows the </w:t>
      </w:r>
      <w:r w:rsidRPr="007C3AA9">
        <w:rPr>
          <w:sz w:val="22"/>
          <w:szCs w:val="22"/>
        </w:rPr>
        <w:t xml:space="preserve">possibility to offload </w:t>
      </w:r>
      <w:r w:rsidR="003015B9">
        <w:rPr>
          <w:sz w:val="22"/>
          <w:szCs w:val="22"/>
        </w:rPr>
        <w:t>C</w:t>
      </w:r>
      <w:r w:rsidRPr="007C3AA9">
        <w:rPr>
          <w:sz w:val="22"/>
          <w:szCs w:val="22"/>
        </w:rPr>
        <w:t>ell A and</w:t>
      </w:r>
      <w:r w:rsidR="003015B9">
        <w:rPr>
          <w:sz w:val="22"/>
          <w:szCs w:val="22"/>
        </w:rPr>
        <w:t>,</w:t>
      </w:r>
      <w:r w:rsidRPr="007C3AA9">
        <w:rPr>
          <w:sz w:val="22"/>
          <w:szCs w:val="22"/>
        </w:rPr>
        <w:t xml:space="preserve"> </w:t>
      </w:r>
      <w:r>
        <w:rPr>
          <w:sz w:val="22"/>
          <w:szCs w:val="22"/>
        </w:rPr>
        <w:t>importantly</w:t>
      </w:r>
      <w:r w:rsidR="003015B9">
        <w:rPr>
          <w:sz w:val="22"/>
          <w:szCs w:val="22"/>
        </w:rPr>
        <w:t>,</w:t>
      </w:r>
      <w:r>
        <w:rPr>
          <w:sz w:val="22"/>
          <w:szCs w:val="22"/>
        </w:rPr>
        <w:t xml:space="preserve"> </w:t>
      </w:r>
      <w:r w:rsidRPr="007C3AA9">
        <w:rPr>
          <w:sz w:val="22"/>
          <w:szCs w:val="22"/>
        </w:rPr>
        <w:t>increase</w:t>
      </w:r>
      <w:r>
        <w:rPr>
          <w:sz w:val="22"/>
          <w:szCs w:val="22"/>
        </w:rPr>
        <w:t>s</w:t>
      </w:r>
      <w:r w:rsidRPr="007C3AA9">
        <w:rPr>
          <w:sz w:val="22"/>
          <w:szCs w:val="22"/>
        </w:rPr>
        <w:t xml:space="preserve"> </w:t>
      </w:r>
      <w:r>
        <w:rPr>
          <w:sz w:val="22"/>
          <w:szCs w:val="22"/>
        </w:rPr>
        <w:t xml:space="preserve">the </w:t>
      </w:r>
      <w:r w:rsidRPr="007C3AA9">
        <w:rPr>
          <w:sz w:val="22"/>
          <w:szCs w:val="22"/>
        </w:rPr>
        <w:t xml:space="preserve">utilization of NES cell with </w:t>
      </w:r>
      <w:r>
        <w:rPr>
          <w:sz w:val="22"/>
          <w:szCs w:val="22"/>
        </w:rPr>
        <w:t>no/</w:t>
      </w:r>
      <w:r w:rsidRPr="007C3AA9">
        <w:rPr>
          <w:sz w:val="22"/>
          <w:szCs w:val="22"/>
        </w:rPr>
        <w:t>limited NES cell’s energy consumption</w:t>
      </w:r>
      <w:r>
        <w:rPr>
          <w:sz w:val="22"/>
          <w:szCs w:val="22"/>
        </w:rPr>
        <w:t xml:space="preserve"> for </w:t>
      </w:r>
      <w:r w:rsidR="002705BC">
        <w:rPr>
          <w:sz w:val="22"/>
          <w:szCs w:val="22"/>
        </w:rPr>
        <w:t xml:space="preserve">the </w:t>
      </w:r>
      <w:r>
        <w:rPr>
          <w:sz w:val="22"/>
          <w:szCs w:val="22"/>
        </w:rPr>
        <w:t>PRACH monitoring</w:t>
      </w:r>
      <w:r w:rsidRPr="007C3AA9">
        <w:rPr>
          <w:sz w:val="22"/>
          <w:szCs w:val="22"/>
        </w:rPr>
        <w:t>.</w:t>
      </w:r>
    </w:p>
    <w:p w14:paraId="1C3AD62E" w14:textId="1E90092D" w:rsidR="00F25F51" w:rsidRPr="000A2CA8" w:rsidRDefault="00A21211" w:rsidP="000A2CA8">
      <w:pPr>
        <w:spacing w:before="180"/>
        <w:jc w:val="both"/>
        <w:rPr>
          <w:sz w:val="22"/>
          <w:szCs w:val="22"/>
        </w:rPr>
      </w:pPr>
      <w:r w:rsidRPr="2A995781">
        <w:rPr>
          <w:sz w:val="22"/>
          <w:szCs w:val="22"/>
        </w:rPr>
        <w:t>For</w:t>
      </w:r>
      <w:r>
        <w:rPr>
          <w:sz w:val="22"/>
          <w:szCs w:val="22"/>
        </w:rPr>
        <w:t xml:space="preserve"> Option B with Option 2, in Figure 2, UE </w:t>
      </w:r>
      <w:r w:rsidR="00214A80">
        <w:rPr>
          <w:sz w:val="22"/>
          <w:szCs w:val="22"/>
        </w:rPr>
        <w:t xml:space="preserve">also </w:t>
      </w:r>
      <w:r>
        <w:rPr>
          <w:sz w:val="22"/>
          <w:szCs w:val="22"/>
        </w:rPr>
        <w:t xml:space="preserve">obtains the WUS configuration from Cell A and transmits an UL WUS to Cell A. </w:t>
      </w:r>
      <w:r w:rsidRPr="00AE2010">
        <w:rPr>
          <w:sz w:val="22"/>
          <w:szCs w:val="22"/>
        </w:rPr>
        <w:t>Th</w:t>
      </w:r>
      <w:r>
        <w:rPr>
          <w:sz w:val="22"/>
          <w:szCs w:val="22"/>
        </w:rPr>
        <w:t xml:space="preserve">en, the UE </w:t>
      </w:r>
      <w:r w:rsidR="006B2469">
        <w:rPr>
          <w:sz w:val="22"/>
          <w:szCs w:val="22"/>
        </w:rPr>
        <w:t>receives the OD-SIB1</w:t>
      </w:r>
      <w:r>
        <w:rPr>
          <w:sz w:val="22"/>
          <w:szCs w:val="22"/>
        </w:rPr>
        <w:t xml:space="preserve"> </w:t>
      </w:r>
      <w:r w:rsidR="006B2469">
        <w:rPr>
          <w:sz w:val="22"/>
          <w:szCs w:val="22"/>
        </w:rPr>
        <w:t>from</w:t>
      </w:r>
      <w:r>
        <w:rPr>
          <w:sz w:val="22"/>
          <w:szCs w:val="22"/>
        </w:rPr>
        <w:t xml:space="preserve"> the NES cell.</w:t>
      </w:r>
      <w:r w:rsidRPr="00AE2010">
        <w:rPr>
          <w:sz w:val="22"/>
          <w:szCs w:val="22"/>
        </w:rPr>
        <w:t xml:space="preserve"> </w:t>
      </w:r>
      <w:r>
        <w:rPr>
          <w:sz w:val="22"/>
          <w:szCs w:val="22"/>
        </w:rPr>
        <w:t xml:space="preserve">This </w:t>
      </w:r>
      <w:r w:rsidRPr="00AE2010">
        <w:rPr>
          <w:sz w:val="22"/>
          <w:szCs w:val="22"/>
        </w:rPr>
        <w:t xml:space="preserve">case requires </w:t>
      </w:r>
      <w:r>
        <w:rPr>
          <w:sz w:val="22"/>
          <w:szCs w:val="22"/>
        </w:rPr>
        <w:t xml:space="preserve">Cell A </w:t>
      </w:r>
      <w:r w:rsidRPr="00AE2010">
        <w:rPr>
          <w:sz w:val="22"/>
          <w:szCs w:val="22"/>
        </w:rPr>
        <w:t xml:space="preserve">to monitor for </w:t>
      </w:r>
      <w:r>
        <w:rPr>
          <w:sz w:val="22"/>
          <w:szCs w:val="22"/>
        </w:rPr>
        <w:t xml:space="preserve">UL </w:t>
      </w:r>
      <w:r w:rsidRPr="00AE2010">
        <w:rPr>
          <w:sz w:val="22"/>
          <w:szCs w:val="22"/>
        </w:rPr>
        <w:t>WUS</w:t>
      </w:r>
      <w:r>
        <w:rPr>
          <w:sz w:val="22"/>
          <w:szCs w:val="22"/>
        </w:rPr>
        <w:t>, e.g. PRACH,</w:t>
      </w:r>
      <w:r w:rsidRPr="00AE2010">
        <w:rPr>
          <w:sz w:val="22"/>
          <w:szCs w:val="22"/>
        </w:rPr>
        <w:t xml:space="preserve"> reception</w:t>
      </w:r>
      <w:r>
        <w:rPr>
          <w:sz w:val="22"/>
          <w:szCs w:val="22"/>
        </w:rPr>
        <w:t xml:space="preserve">. Hence, it does not allow the UL WUS to be part </w:t>
      </w:r>
      <w:r w:rsidRPr="00AE2010">
        <w:rPr>
          <w:sz w:val="22"/>
          <w:szCs w:val="22"/>
        </w:rPr>
        <w:t xml:space="preserve">of </w:t>
      </w:r>
      <w:r w:rsidR="00322220">
        <w:rPr>
          <w:sz w:val="22"/>
          <w:szCs w:val="22"/>
        </w:rPr>
        <w:t xml:space="preserve">the </w:t>
      </w:r>
      <w:r w:rsidRPr="00AE2010">
        <w:rPr>
          <w:sz w:val="22"/>
          <w:szCs w:val="22"/>
        </w:rPr>
        <w:t>random-access procedure</w:t>
      </w:r>
      <w:r>
        <w:rPr>
          <w:sz w:val="22"/>
          <w:szCs w:val="22"/>
        </w:rPr>
        <w:t xml:space="preserve">. In this case, PRACH utilization at Cell A increases as UE, requesting OD-SIB1 from NES cell, transmits UL WUS, e.g. PRACH, to Cell A.    </w:t>
      </w:r>
    </w:p>
    <w:p w14:paraId="18A6A5AC" w14:textId="77777777" w:rsidR="00F25F51" w:rsidRDefault="00F25F51" w:rsidP="00F25F51">
      <w:pPr>
        <w:rPr>
          <w:b/>
          <w:sz w:val="22"/>
          <w:szCs w:val="22"/>
          <w:lang w:val="en-US"/>
        </w:rPr>
      </w:pPr>
      <w:r>
        <w:rPr>
          <w:b/>
          <w:bCs/>
          <w:sz w:val="22"/>
          <w:szCs w:val="22"/>
          <w:lang w:val="en-US"/>
        </w:rPr>
        <w:t>Proposal-2</w:t>
      </w:r>
      <w:r w:rsidRPr="00B514C6">
        <w:rPr>
          <w:b/>
          <w:bCs/>
          <w:sz w:val="22"/>
          <w:szCs w:val="22"/>
          <w:lang w:val="en-US"/>
        </w:rPr>
        <w:t>:</w:t>
      </w:r>
      <w:r w:rsidRPr="00AB61B8">
        <w:rPr>
          <w:b/>
          <w:sz w:val="22"/>
          <w:szCs w:val="22"/>
          <w:lang w:val="en-US"/>
        </w:rPr>
        <w:t xml:space="preserve"> RAN</w:t>
      </w:r>
      <w:r>
        <w:rPr>
          <w:b/>
          <w:sz w:val="22"/>
          <w:szCs w:val="22"/>
          <w:lang w:val="en-US"/>
        </w:rPr>
        <w:t>2</w:t>
      </w:r>
      <w:r w:rsidRPr="00AB61B8">
        <w:rPr>
          <w:b/>
          <w:sz w:val="22"/>
          <w:szCs w:val="22"/>
          <w:lang w:val="en-US"/>
        </w:rPr>
        <w:t xml:space="preserve"> to </w:t>
      </w:r>
      <w:r>
        <w:rPr>
          <w:b/>
          <w:sz w:val="22"/>
          <w:szCs w:val="22"/>
          <w:lang w:val="en-US"/>
        </w:rPr>
        <w:t>prioritize Scenario 1: O</w:t>
      </w:r>
      <w:r w:rsidRPr="00FD71A4">
        <w:rPr>
          <w:b/>
          <w:sz w:val="22"/>
          <w:szCs w:val="22"/>
          <w:lang w:val="en-US"/>
        </w:rPr>
        <w:t xml:space="preserve">ption B with </w:t>
      </w:r>
      <w:r>
        <w:rPr>
          <w:b/>
          <w:sz w:val="22"/>
          <w:szCs w:val="22"/>
          <w:lang w:val="en-US"/>
        </w:rPr>
        <w:t>O</w:t>
      </w:r>
      <w:r w:rsidRPr="005D18C5">
        <w:rPr>
          <w:b/>
          <w:sz w:val="22"/>
          <w:szCs w:val="22"/>
          <w:lang w:val="en-US"/>
        </w:rPr>
        <w:t>ption</w:t>
      </w:r>
      <w:r>
        <w:rPr>
          <w:b/>
          <w:sz w:val="22"/>
          <w:szCs w:val="22"/>
          <w:lang w:val="en-US"/>
        </w:rPr>
        <w:t xml:space="preserve"> </w:t>
      </w:r>
      <w:r w:rsidRPr="005D18C5">
        <w:rPr>
          <w:b/>
          <w:sz w:val="22"/>
          <w:szCs w:val="22"/>
          <w:lang w:val="en-US"/>
        </w:rPr>
        <w:t>1</w:t>
      </w:r>
      <w:r>
        <w:rPr>
          <w:b/>
          <w:sz w:val="22"/>
          <w:szCs w:val="22"/>
          <w:lang w:val="en-US"/>
        </w:rPr>
        <w:t xml:space="preserve"> (shown in Figure 1).</w:t>
      </w:r>
    </w:p>
    <w:p w14:paraId="4C2E72D4" w14:textId="77777777" w:rsidR="00F25F51" w:rsidRPr="000F1248" w:rsidRDefault="00F25F51" w:rsidP="00F25F51">
      <w:pPr>
        <w:pStyle w:val="ListParagraph"/>
        <w:numPr>
          <w:ilvl w:val="0"/>
          <w:numId w:val="47"/>
        </w:numPr>
        <w:overflowPunct w:val="0"/>
        <w:autoSpaceDE w:val="0"/>
        <w:autoSpaceDN w:val="0"/>
        <w:adjustRightInd w:val="0"/>
        <w:jc w:val="both"/>
        <w:textAlignment w:val="baseline"/>
        <w:rPr>
          <w:b/>
          <w:sz w:val="22"/>
          <w:szCs w:val="22"/>
          <w:lang w:val="en-US"/>
        </w:rPr>
      </w:pPr>
      <w:r>
        <w:rPr>
          <w:b/>
          <w:sz w:val="22"/>
          <w:szCs w:val="22"/>
          <w:lang w:val="en-US"/>
        </w:rPr>
        <w:t>FFS Whether to also consider Scenario 2: Option B with Option 2 (shown in Figure 2).</w:t>
      </w:r>
      <w:r w:rsidRPr="000F1248">
        <w:rPr>
          <w:b/>
          <w:sz w:val="22"/>
          <w:szCs w:val="22"/>
          <w:lang w:val="en-US"/>
        </w:rPr>
        <w:t xml:space="preserve"> </w:t>
      </w:r>
    </w:p>
    <w:p w14:paraId="2CF80376" w14:textId="3EF07E4C" w:rsidR="00F25F51" w:rsidRPr="009F76F2" w:rsidRDefault="00F25F51" w:rsidP="00F25F51">
      <w:pPr>
        <w:jc w:val="both"/>
        <w:rPr>
          <w:b/>
          <w:sz w:val="22"/>
          <w:szCs w:val="22"/>
          <w:lang w:val="en-US"/>
        </w:rPr>
      </w:pPr>
      <w:r w:rsidRPr="009F76F2">
        <w:rPr>
          <w:b/>
          <w:sz w:val="22"/>
          <w:szCs w:val="22"/>
          <w:lang w:val="en-US"/>
        </w:rPr>
        <w:t>Proposal-</w:t>
      </w:r>
      <w:r>
        <w:rPr>
          <w:b/>
          <w:sz w:val="22"/>
          <w:szCs w:val="22"/>
          <w:lang w:val="en-US"/>
        </w:rPr>
        <w:t>3</w:t>
      </w:r>
      <w:r w:rsidRPr="009F76F2">
        <w:rPr>
          <w:b/>
          <w:sz w:val="22"/>
          <w:szCs w:val="22"/>
          <w:lang w:val="en-US"/>
        </w:rPr>
        <w:t>: RAN</w:t>
      </w:r>
      <w:r>
        <w:rPr>
          <w:b/>
          <w:sz w:val="22"/>
          <w:szCs w:val="22"/>
          <w:lang w:val="en-US"/>
        </w:rPr>
        <w:t>2</w:t>
      </w:r>
      <w:r w:rsidRPr="009F76F2">
        <w:rPr>
          <w:b/>
          <w:sz w:val="22"/>
          <w:szCs w:val="22"/>
          <w:lang w:val="en-US"/>
        </w:rPr>
        <w:t xml:space="preserve"> to consider </w:t>
      </w:r>
      <w:r w:rsidR="00165DAB">
        <w:rPr>
          <w:b/>
          <w:sz w:val="22"/>
          <w:szCs w:val="22"/>
          <w:lang w:val="en-US"/>
        </w:rPr>
        <w:t xml:space="preserve">a </w:t>
      </w:r>
      <w:r w:rsidRPr="009F76F2">
        <w:rPr>
          <w:b/>
          <w:sz w:val="22"/>
          <w:szCs w:val="22"/>
          <w:lang w:val="en-US"/>
        </w:rPr>
        <w:t>unified solution for the two scenarios whenever possible.</w:t>
      </w:r>
    </w:p>
    <w:p w14:paraId="5845DE08" w14:textId="77777777" w:rsidR="00475442" w:rsidRPr="000A2CA8" w:rsidRDefault="00475442" w:rsidP="004852D6">
      <w:pPr>
        <w:rPr>
          <w:lang w:val="en-US"/>
        </w:rPr>
      </w:pPr>
    </w:p>
    <w:p w14:paraId="7580EC33" w14:textId="14AF28E2" w:rsidR="006C0474" w:rsidRDefault="00A43A2D" w:rsidP="006C0474">
      <w:pPr>
        <w:pStyle w:val="Heading1"/>
      </w:pPr>
      <w:r w:rsidRPr="000166AE">
        <w:rPr>
          <w:lang w:val="en-US"/>
        </w:rPr>
        <w:t>3</w:t>
      </w:r>
      <w:r w:rsidRPr="000166AE">
        <w:rPr>
          <w:lang w:val="en-US"/>
        </w:rPr>
        <w:tab/>
      </w:r>
      <w:r w:rsidRPr="00A43A2D">
        <w:rPr>
          <w:lang w:val="en-US"/>
        </w:rPr>
        <w:t xml:space="preserve">UE </w:t>
      </w:r>
      <w:r w:rsidR="00782C1F">
        <w:rPr>
          <w:lang w:val="en-US"/>
        </w:rPr>
        <w:t>camping</w:t>
      </w:r>
      <w:r w:rsidRPr="00A43A2D">
        <w:rPr>
          <w:lang w:val="en-US"/>
        </w:rPr>
        <w:t xml:space="preserve"> for On-demand SIB1 operation</w:t>
      </w:r>
    </w:p>
    <w:p w14:paraId="43B82743" w14:textId="3D481C85" w:rsidR="00937325" w:rsidRDefault="00937325" w:rsidP="006C0474">
      <w:pPr>
        <w:jc w:val="both"/>
        <w:rPr>
          <w:sz w:val="22"/>
          <w:szCs w:val="22"/>
        </w:rPr>
      </w:pPr>
      <w:r>
        <w:rPr>
          <w:sz w:val="22"/>
          <w:szCs w:val="22"/>
        </w:rPr>
        <w:t xml:space="preserve">It would not be desirable that legacy </w:t>
      </w:r>
      <w:r w:rsidR="0031669F">
        <w:rPr>
          <w:sz w:val="22"/>
          <w:szCs w:val="22"/>
        </w:rPr>
        <w:t xml:space="preserve">UEs </w:t>
      </w:r>
      <w:r>
        <w:rPr>
          <w:sz w:val="22"/>
          <w:szCs w:val="22"/>
        </w:rPr>
        <w:t xml:space="preserve">or UEs that </w:t>
      </w:r>
      <w:r w:rsidR="0031669F">
        <w:rPr>
          <w:sz w:val="22"/>
          <w:szCs w:val="22"/>
        </w:rPr>
        <w:t>do no</w:t>
      </w:r>
      <w:r w:rsidR="00AA4A29">
        <w:rPr>
          <w:sz w:val="22"/>
          <w:szCs w:val="22"/>
        </w:rPr>
        <w:t>t support</w:t>
      </w:r>
      <w:r w:rsidR="0031669F">
        <w:rPr>
          <w:sz w:val="22"/>
          <w:szCs w:val="22"/>
        </w:rPr>
        <w:t xml:space="preserve"> </w:t>
      </w:r>
      <w:r>
        <w:rPr>
          <w:sz w:val="22"/>
          <w:szCs w:val="22"/>
        </w:rPr>
        <w:t>OD-SIB1</w:t>
      </w:r>
      <w:r w:rsidR="0031669F">
        <w:rPr>
          <w:sz w:val="22"/>
          <w:szCs w:val="22"/>
        </w:rPr>
        <w:t xml:space="preserve"> </w:t>
      </w:r>
      <w:r w:rsidR="00886FF4">
        <w:rPr>
          <w:sz w:val="22"/>
          <w:szCs w:val="22"/>
        </w:rPr>
        <w:t>feature</w:t>
      </w:r>
      <w:r w:rsidR="0031669F">
        <w:rPr>
          <w:sz w:val="22"/>
          <w:szCs w:val="22"/>
        </w:rPr>
        <w:t xml:space="preserve"> </w:t>
      </w:r>
      <w:r>
        <w:rPr>
          <w:sz w:val="22"/>
          <w:szCs w:val="22"/>
        </w:rPr>
        <w:t xml:space="preserve">would try to </w:t>
      </w:r>
      <w:r w:rsidR="00A6744C">
        <w:rPr>
          <w:sz w:val="22"/>
          <w:szCs w:val="22"/>
        </w:rPr>
        <w:t>perform cell reselection</w:t>
      </w:r>
      <w:r>
        <w:rPr>
          <w:sz w:val="22"/>
          <w:szCs w:val="22"/>
        </w:rPr>
        <w:t xml:space="preserve"> on </w:t>
      </w:r>
      <w:r w:rsidR="00AA4A29">
        <w:rPr>
          <w:sz w:val="22"/>
          <w:szCs w:val="22"/>
        </w:rPr>
        <w:t>a NES</w:t>
      </w:r>
      <w:r>
        <w:rPr>
          <w:sz w:val="22"/>
          <w:szCs w:val="22"/>
        </w:rPr>
        <w:t xml:space="preserve"> cell that is </w:t>
      </w:r>
      <w:r w:rsidR="00032CCA">
        <w:rPr>
          <w:sz w:val="22"/>
          <w:szCs w:val="22"/>
        </w:rPr>
        <w:t>operating in</w:t>
      </w:r>
      <w:r>
        <w:rPr>
          <w:sz w:val="22"/>
          <w:szCs w:val="22"/>
        </w:rPr>
        <w:t xml:space="preserve"> OD-SIB1</w:t>
      </w:r>
      <w:r w:rsidR="008D3392">
        <w:rPr>
          <w:sz w:val="22"/>
          <w:szCs w:val="22"/>
        </w:rPr>
        <w:t xml:space="preserve"> mode</w:t>
      </w:r>
      <w:r w:rsidR="0090380B">
        <w:rPr>
          <w:sz w:val="22"/>
          <w:szCs w:val="22"/>
        </w:rPr>
        <w:t>.</w:t>
      </w:r>
      <w:r w:rsidR="00A6744C">
        <w:rPr>
          <w:sz w:val="22"/>
          <w:szCs w:val="22"/>
        </w:rPr>
        <w:t xml:space="preserve"> These UEs would not find SIB1, e.g. based on MIB information, and would have to app</w:t>
      </w:r>
      <w:r w:rsidR="00150765">
        <w:rPr>
          <w:sz w:val="22"/>
          <w:szCs w:val="22"/>
        </w:rPr>
        <w:t xml:space="preserve">ly </w:t>
      </w:r>
      <w:r w:rsidR="00A6744C">
        <w:rPr>
          <w:sz w:val="22"/>
          <w:szCs w:val="22"/>
        </w:rPr>
        <w:t>barr</w:t>
      </w:r>
      <w:r w:rsidR="00150765">
        <w:rPr>
          <w:sz w:val="22"/>
          <w:szCs w:val="22"/>
        </w:rPr>
        <w:t>ing to</w:t>
      </w:r>
      <w:r w:rsidR="00A6744C">
        <w:rPr>
          <w:sz w:val="22"/>
          <w:szCs w:val="22"/>
        </w:rPr>
        <w:t xml:space="preserve"> the cell</w:t>
      </w:r>
      <w:r w:rsidR="00982B8B">
        <w:rPr>
          <w:sz w:val="22"/>
          <w:szCs w:val="22"/>
        </w:rPr>
        <w:t xml:space="preserve">, and </w:t>
      </w:r>
      <w:r w:rsidR="00D6654E">
        <w:rPr>
          <w:sz w:val="22"/>
          <w:szCs w:val="22"/>
        </w:rPr>
        <w:t>would need</w:t>
      </w:r>
      <w:r w:rsidR="003B558C">
        <w:rPr>
          <w:sz w:val="22"/>
          <w:szCs w:val="22"/>
        </w:rPr>
        <w:t xml:space="preserve"> to </w:t>
      </w:r>
      <w:r w:rsidR="00D6654E">
        <w:rPr>
          <w:sz w:val="22"/>
          <w:szCs w:val="22"/>
        </w:rPr>
        <w:t>look for</w:t>
      </w:r>
      <w:r w:rsidR="003B558C">
        <w:rPr>
          <w:sz w:val="22"/>
          <w:szCs w:val="22"/>
        </w:rPr>
        <w:t xml:space="preserve"> another suitable cell to camp</w:t>
      </w:r>
      <w:r w:rsidR="00150765">
        <w:rPr>
          <w:sz w:val="22"/>
          <w:szCs w:val="22"/>
        </w:rPr>
        <w:t>.</w:t>
      </w:r>
      <w:r w:rsidR="0090380B">
        <w:rPr>
          <w:sz w:val="22"/>
          <w:szCs w:val="22"/>
        </w:rPr>
        <w:t xml:space="preserve"> </w:t>
      </w:r>
      <w:r w:rsidR="003B558C">
        <w:rPr>
          <w:sz w:val="22"/>
          <w:szCs w:val="22"/>
        </w:rPr>
        <w:t>This</w:t>
      </w:r>
      <w:r w:rsidR="00E53369">
        <w:rPr>
          <w:sz w:val="22"/>
          <w:szCs w:val="22"/>
        </w:rPr>
        <w:t xml:space="preserve"> would cause unnecessary </w:t>
      </w:r>
      <w:r w:rsidR="008D3392">
        <w:rPr>
          <w:sz w:val="22"/>
          <w:szCs w:val="22"/>
        </w:rPr>
        <w:t>UE power consumption and</w:t>
      </w:r>
      <w:r w:rsidR="00E53369">
        <w:rPr>
          <w:sz w:val="22"/>
          <w:szCs w:val="22"/>
        </w:rPr>
        <w:t xml:space="preserve"> </w:t>
      </w:r>
      <w:r w:rsidR="00BC0984">
        <w:rPr>
          <w:sz w:val="22"/>
          <w:szCs w:val="22"/>
        </w:rPr>
        <w:t>delays</w:t>
      </w:r>
      <w:r w:rsidR="004D330E">
        <w:rPr>
          <w:sz w:val="22"/>
          <w:szCs w:val="22"/>
        </w:rPr>
        <w:t xml:space="preserve">. </w:t>
      </w:r>
      <w:proofErr w:type="gramStart"/>
      <w:r w:rsidR="004D330E">
        <w:rPr>
          <w:sz w:val="22"/>
          <w:szCs w:val="22"/>
        </w:rPr>
        <w:t>In order to</w:t>
      </w:r>
      <w:proofErr w:type="gramEnd"/>
      <w:r w:rsidR="004D330E">
        <w:rPr>
          <w:sz w:val="22"/>
          <w:szCs w:val="22"/>
        </w:rPr>
        <w:t xml:space="preserve"> avoid this</w:t>
      </w:r>
      <w:r w:rsidR="003B558C">
        <w:rPr>
          <w:sz w:val="22"/>
          <w:szCs w:val="22"/>
        </w:rPr>
        <w:t>,</w:t>
      </w:r>
      <w:r w:rsidR="004D330E">
        <w:rPr>
          <w:sz w:val="22"/>
          <w:szCs w:val="22"/>
        </w:rPr>
        <w:t xml:space="preserve"> it would be desirable for </w:t>
      </w:r>
      <w:r w:rsidR="003B558C">
        <w:rPr>
          <w:sz w:val="22"/>
          <w:szCs w:val="22"/>
        </w:rPr>
        <w:t xml:space="preserve">the </w:t>
      </w:r>
      <w:r w:rsidR="004D330E">
        <w:rPr>
          <w:sz w:val="22"/>
          <w:szCs w:val="22"/>
        </w:rPr>
        <w:t xml:space="preserve">network to set </w:t>
      </w:r>
      <w:r w:rsidR="003B558C">
        <w:rPr>
          <w:sz w:val="22"/>
          <w:szCs w:val="22"/>
        </w:rPr>
        <w:t>the cell</w:t>
      </w:r>
      <w:r w:rsidR="004D330E">
        <w:rPr>
          <w:sz w:val="22"/>
          <w:szCs w:val="22"/>
        </w:rPr>
        <w:t xml:space="preserve"> reselection parameters in such a way that such </w:t>
      </w:r>
      <w:r w:rsidR="00494426">
        <w:rPr>
          <w:sz w:val="22"/>
          <w:szCs w:val="22"/>
        </w:rPr>
        <w:t xml:space="preserve">cell reselection </w:t>
      </w:r>
      <w:r w:rsidR="00494426">
        <w:rPr>
          <w:sz w:val="22"/>
          <w:szCs w:val="22"/>
        </w:rPr>
        <w:lastRenderedPageBreak/>
        <w:t>attempts</w:t>
      </w:r>
      <w:r w:rsidR="004D330E">
        <w:rPr>
          <w:sz w:val="22"/>
          <w:szCs w:val="22"/>
        </w:rPr>
        <w:t xml:space="preserve"> </w:t>
      </w:r>
      <w:r w:rsidR="00494426">
        <w:rPr>
          <w:sz w:val="22"/>
          <w:szCs w:val="22"/>
        </w:rPr>
        <w:t>are prevented</w:t>
      </w:r>
      <w:r w:rsidR="004D330E">
        <w:rPr>
          <w:sz w:val="22"/>
          <w:szCs w:val="22"/>
        </w:rPr>
        <w:t xml:space="preserve">. One way to realize this is </w:t>
      </w:r>
      <w:r w:rsidR="005411AA">
        <w:rPr>
          <w:sz w:val="22"/>
          <w:szCs w:val="22"/>
        </w:rPr>
        <w:t xml:space="preserve">to </w:t>
      </w:r>
      <w:r w:rsidR="004D330E">
        <w:rPr>
          <w:sz w:val="22"/>
          <w:szCs w:val="22"/>
        </w:rPr>
        <w:t xml:space="preserve">set </w:t>
      </w:r>
      <w:r w:rsidR="005411AA">
        <w:rPr>
          <w:sz w:val="22"/>
          <w:szCs w:val="22"/>
        </w:rPr>
        <w:t>the</w:t>
      </w:r>
      <w:r w:rsidR="004D330E">
        <w:rPr>
          <w:sz w:val="22"/>
          <w:szCs w:val="22"/>
        </w:rPr>
        <w:t xml:space="preserve"> reselection priorities in such a way</w:t>
      </w:r>
      <w:r w:rsidR="00DD59A7">
        <w:rPr>
          <w:sz w:val="22"/>
          <w:szCs w:val="22"/>
        </w:rPr>
        <w:t xml:space="preserve"> </w:t>
      </w:r>
      <w:r w:rsidR="00905E85">
        <w:rPr>
          <w:sz w:val="22"/>
          <w:szCs w:val="22"/>
        </w:rPr>
        <w:t>to enable that</w:t>
      </w:r>
      <w:r w:rsidR="00B2299C">
        <w:rPr>
          <w:sz w:val="22"/>
          <w:szCs w:val="22"/>
        </w:rPr>
        <w:t>.</w:t>
      </w:r>
      <w:r w:rsidR="00DD59A7">
        <w:rPr>
          <w:sz w:val="22"/>
          <w:szCs w:val="22"/>
        </w:rPr>
        <w:t xml:space="preserve"> </w:t>
      </w:r>
      <w:proofErr w:type="gramStart"/>
      <w:r w:rsidR="00B00879">
        <w:rPr>
          <w:sz w:val="22"/>
          <w:szCs w:val="22"/>
        </w:rPr>
        <w:t>I</w:t>
      </w:r>
      <w:r w:rsidR="00DD59A7">
        <w:rPr>
          <w:sz w:val="22"/>
          <w:szCs w:val="22"/>
        </w:rPr>
        <w:t>n order to</w:t>
      </w:r>
      <w:proofErr w:type="gramEnd"/>
      <w:r w:rsidR="00DD59A7">
        <w:rPr>
          <w:sz w:val="22"/>
          <w:szCs w:val="22"/>
        </w:rPr>
        <w:t xml:space="preserve"> have </w:t>
      </w:r>
      <w:r w:rsidR="00A801C4">
        <w:rPr>
          <w:sz w:val="22"/>
          <w:szCs w:val="22"/>
        </w:rPr>
        <w:t>different reselection priorities per UE</w:t>
      </w:r>
      <w:r w:rsidR="005C223C">
        <w:rPr>
          <w:sz w:val="22"/>
          <w:szCs w:val="22"/>
        </w:rPr>
        <w:t>,</w:t>
      </w:r>
      <w:r w:rsidR="00A801C4">
        <w:rPr>
          <w:sz w:val="22"/>
          <w:szCs w:val="22"/>
        </w:rPr>
        <w:t xml:space="preserve"> </w:t>
      </w:r>
      <w:r w:rsidR="00642DE1">
        <w:rPr>
          <w:sz w:val="22"/>
          <w:szCs w:val="22"/>
        </w:rPr>
        <w:t xml:space="preserve">one could use dedicated priorities but those have </w:t>
      </w:r>
      <w:r w:rsidR="00B00879">
        <w:rPr>
          <w:sz w:val="22"/>
          <w:szCs w:val="22"/>
        </w:rPr>
        <w:t xml:space="preserve">the </w:t>
      </w:r>
      <w:r w:rsidR="00642DE1">
        <w:rPr>
          <w:sz w:val="22"/>
          <w:szCs w:val="22"/>
        </w:rPr>
        <w:t xml:space="preserve">drawback </w:t>
      </w:r>
      <w:r w:rsidR="004A4B6C">
        <w:rPr>
          <w:sz w:val="22"/>
          <w:szCs w:val="22"/>
        </w:rPr>
        <w:t xml:space="preserve">of extensive </w:t>
      </w:r>
      <w:proofErr w:type="spellStart"/>
      <w:r w:rsidR="004A4B6C">
        <w:rPr>
          <w:sz w:val="22"/>
          <w:szCs w:val="22"/>
        </w:rPr>
        <w:t>signaling</w:t>
      </w:r>
      <w:proofErr w:type="spellEnd"/>
      <w:r w:rsidR="004A4B6C">
        <w:rPr>
          <w:sz w:val="22"/>
          <w:szCs w:val="22"/>
        </w:rPr>
        <w:t xml:space="preserve"> in </w:t>
      </w:r>
      <w:proofErr w:type="spellStart"/>
      <w:r w:rsidR="004A4B6C" w:rsidRPr="000A2CA8">
        <w:rPr>
          <w:i/>
          <w:sz w:val="22"/>
          <w:szCs w:val="22"/>
        </w:rPr>
        <w:t>RRCRelease</w:t>
      </w:r>
      <w:proofErr w:type="spellEnd"/>
      <w:r w:rsidR="004A4B6C">
        <w:rPr>
          <w:sz w:val="22"/>
          <w:szCs w:val="22"/>
        </w:rPr>
        <w:t xml:space="preserve"> as well as that not all networks/U</w:t>
      </w:r>
      <w:r w:rsidR="00D77756">
        <w:rPr>
          <w:sz w:val="22"/>
          <w:szCs w:val="22"/>
        </w:rPr>
        <w:t>E</w:t>
      </w:r>
      <w:r w:rsidR="004A4B6C">
        <w:rPr>
          <w:sz w:val="22"/>
          <w:szCs w:val="22"/>
        </w:rPr>
        <w:t xml:space="preserve">s </w:t>
      </w:r>
      <w:r w:rsidR="00423175">
        <w:rPr>
          <w:sz w:val="22"/>
          <w:szCs w:val="22"/>
        </w:rPr>
        <w:t xml:space="preserve">may </w:t>
      </w:r>
      <w:r w:rsidR="004A4B6C">
        <w:rPr>
          <w:sz w:val="22"/>
          <w:szCs w:val="22"/>
        </w:rPr>
        <w:t xml:space="preserve">support dedicated priorities. </w:t>
      </w:r>
      <w:r w:rsidR="00C5344A">
        <w:rPr>
          <w:sz w:val="22"/>
          <w:szCs w:val="22"/>
        </w:rPr>
        <w:t>Also</w:t>
      </w:r>
      <w:r w:rsidR="00423175">
        <w:rPr>
          <w:sz w:val="22"/>
          <w:szCs w:val="22"/>
        </w:rPr>
        <w:t>,</w:t>
      </w:r>
      <w:r w:rsidR="00C5344A">
        <w:rPr>
          <w:sz w:val="22"/>
          <w:szCs w:val="22"/>
        </w:rPr>
        <w:t xml:space="preserve"> only way to update priorities is then by moving UE to CONNECTED state and that is rather cumbersome as it is expected that OD-SIB1 status of cells may change in time</w:t>
      </w:r>
      <w:r w:rsidR="00A05EFF">
        <w:rPr>
          <w:sz w:val="22"/>
          <w:szCs w:val="22"/>
        </w:rPr>
        <w:t xml:space="preserve"> (e.g. to </w:t>
      </w:r>
      <w:r w:rsidR="00E17D26">
        <w:rPr>
          <w:sz w:val="22"/>
          <w:szCs w:val="22"/>
        </w:rPr>
        <w:t xml:space="preserve">provide SIB1 if load in the area becomes large). </w:t>
      </w:r>
      <w:proofErr w:type="gramStart"/>
      <w:r w:rsidR="00E17D26">
        <w:rPr>
          <w:sz w:val="22"/>
          <w:szCs w:val="22"/>
        </w:rPr>
        <w:t>Thus</w:t>
      </w:r>
      <w:proofErr w:type="gramEnd"/>
      <w:r w:rsidR="00E17D26">
        <w:rPr>
          <w:sz w:val="22"/>
          <w:szCs w:val="22"/>
        </w:rPr>
        <w:t xml:space="preserve"> it would be better to have some </w:t>
      </w:r>
      <w:r w:rsidR="002134C1">
        <w:rPr>
          <w:sz w:val="22"/>
          <w:szCs w:val="22"/>
        </w:rPr>
        <w:t>control</w:t>
      </w:r>
      <w:r w:rsidR="00D104CD">
        <w:rPr>
          <w:sz w:val="22"/>
          <w:szCs w:val="22"/>
        </w:rPr>
        <w:t xml:space="preserve"> that is specific to </w:t>
      </w:r>
      <w:r w:rsidR="00D35B06">
        <w:rPr>
          <w:sz w:val="22"/>
          <w:szCs w:val="22"/>
        </w:rPr>
        <w:t>NES UEs</w:t>
      </w:r>
      <w:r w:rsidR="00F60923">
        <w:rPr>
          <w:sz w:val="22"/>
          <w:szCs w:val="22"/>
        </w:rPr>
        <w:t>.</w:t>
      </w:r>
    </w:p>
    <w:p w14:paraId="36DB3766" w14:textId="597DF4E3" w:rsidR="00C15311" w:rsidRDefault="00D35B06" w:rsidP="006C0474">
      <w:pPr>
        <w:jc w:val="both"/>
        <w:rPr>
          <w:sz w:val="22"/>
          <w:szCs w:val="22"/>
        </w:rPr>
      </w:pPr>
      <w:r>
        <w:rPr>
          <w:b/>
          <w:bCs/>
          <w:sz w:val="22"/>
          <w:szCs w:val="22"/>
        </w:rPr>
        <w:t>Proposal</w:t>
      </w:r>
      <w:r w:rsidR="00037A31">
        <w:rPr>
          <w:b/>
          <w:bCs/>
          <w:sz w:val="22"/>
          <w:szCs w:val="22"/>
        </w:rPr>
        <w:t xml:space="preserve"> </w:t>
      </w:r>
      <w:r w:rsidR="0015005B">
        <w:rPr>
          <w:b/>
          <w:bCs/>
          <w:sz w:val="22"/>
          <w:szCs w:val="22"/>
        </w:rPr>
        <w:t>4</w:t>
      </w:r>
      <w:r>
        <w:rPr>
          <w:b/>
          <w:bCs/>
          <w:sz w:val="22"/>
          <w:szCs w:val="22"/>
        </w:rPr>
        <w:t xml:space="preserve">: </w:t>
      </w:r>
      <w:r>
        <w:rPr>
          <w:sz w:val="22"/>
          <w:szCs w:val="22"/>
        </w:rPr>
        <w:t>RAN2 should support to have OD-SIB1 specific reselection control</w:t>
      </w:r>
      <w:r w:rsidR="00423175">
        <w:rPr>
          <w:sz w:val="22"/>
          <w:szCs w:val="22"/>
        </w:rPr>
        <w:t>.</w:t>
      </w:r>
    </w:p>
    <w:p w14:paraId="097E3108" w14:textId="77777777" w:rsidR="00B14113" w:rsidRPr="000166AE" w:rsidRDefault="00B14113" w:rsidP="009339CB">
      <w:pPr>
        <w:rPr>
          <w:lang w:val="en-US"/>
        </w:rPr>
      </w:pPr>
    </w:p>
    <w:p w14:paraId="69B7B8E6" w14:textId="1E092EE5" w:rsidR="009339CB" w:rsidRPr="000166AE" w:rsidRDefault="005C605B" w:rsidP="009339CB">
      <w:pPr>
        <w:pStyle w:val="Heading1"/>
        <w:rPr>
          <w:lang w:val="en-US"/>
        </w:rPr>
      </w:pPr>
      <w:r>
        <w:rPr>
          <w:lang w:val="en-US"/>
        </w:rPr>
        <w:t>4</w:t>
      </w:r>
      <w:r w:rsidR="009339CB" w:rsidRPr="000166AE">
        <w:rPr>
          <w:lang w:val="en-US"/>
        </w:rPr>
        <w:tab/>
      </w:r>
      <w:r w:rsidR="00A61992">
        <w:rPr>
          <w:lang w:val="en-US"/>
        </w:rPr>
        <w:t>P</w:t>
      </w:r>
      <w:r w:rsidR="00A61992" w:rsidRPr="00A61992">
        <w:rPr>
          <w:lang w:val="en-US"/>
        </w:rPr>
        <w:t xml:space="preserve">rocedure and signaling methods to support on-demand </w:t>
      </w:r>
      <w:proofErr w:type="gramStart"/>
      <w:r w:rsidR="00A61992" w:rsidRPr="00A61992">
        <w:rPr>
          <w:lang w:val="en-US"/>
        </w:rPr>
        <w:t>SIB1</w:t>
      </w:r>
      <w:proofErr w:type="gramEnd"/>
    </w:p>
    <w:p w14:paraId="6DC6D71E" w14:textId="38CB0C97" w:rsidR="002A0F68" w:rsidRPr="000A2CA8" w:rsidRDefault="002A0F68" w:rsidP="000A2CA8">
      <w:pPr>
        <w:rPr>
          <w:sz w:val="22"/>
          <w:szCs w:val="22"/>
        </w:rPr>
      </w:pPr>
      <w:r>
        <w:rPr>
          <w:sz w:val="22"/>
          <w:szCs w:val="22"/>
        </w:rPr>
        <w:t>In RAN1#116 meeting, the following was agreed:</w:t>
      </w:r>
    </w:p>
    <w:tbl>
      <w:tblPr>
        <w:tblStyle w:val="TableGrid"/>
        <w:tblW w:w="0" w:type="auto"/>
        <w:tblLook w:val="04A0" w:firstRow="1" w:lastRow="0" w:firstColumn="1" w:lastColumn="0" w:noHBand="0" w:noVBand="1"/>
      </w:tblPr>
      <w:tblGrid>
        <w:gridCol w:w="9631"/>
      </w:tblGrid>
      <w:tr w:rsidR="00E63439" w14:paraId="091EECCF" w14:textId="77777777" w:rsidTr="00E63439">
        <w:tc>
          <w:tcPr>
            <w:tcW w:w="9631" w:type="dxa"/>
          </w:tcPr>
          <w:p w14:paraId="4D15AA06" w14:textId="77777777" w:rsidR="00E63439" w:rsidRPr="001576EA" w:rsidRDefault="00E63439" w:rsidP="000A2CA8">
            <w:pPr>
              <w:spacing w:after="0"/>
              <w:rPr>
                <w:b/>
                <w:bCs/>
                <w:lang w:val="en-US"/>
              </w:rPr>
            </w:pPr>
            <w:r w:rsidRPr="000A2CA8">
              <w:rPr>
                <w:b/>
                <w:highlight w:val="green"/>
              </w:rPr>
              <w:t>Agreement:</w:t>
            </w:r>
          </w:p>
          <w:p w14:paraId="53287415" w14:textId="77777777" w:rsidR="00E63439" w:rsidRPr="00E63439" w:rsidRDefault="00E63439" w:rsidP="000A2CA8">
            <w:pPr>
              <w:spacing w:after="0"/>
              <w:rPr>
                <w:lang w:val="en-US"/>
              </w:rPr>
            </w:pPr>
            <w:r w:rsidRPr="00E63439">
              <w:t xml:space="preserve">For study of UL WUS design, consider at least PRACH as a starting </w:t>
            </w:r>
            <w:proofErr w:type="gramStart"/>
            <w:r w:rsidRPr="00E63439">
              <w:t>point</w:t>
            </w:r>
            <w:proofErr w:type="gramEnd"/>
          </w:p>
          <w:p w14:paraId="51FA238B" w14:textId="77777777" w:rsidR="00E63439" w:rsidRPr="00E63439" w:rsidRDefault="00E63439" w:rsidP="000A2CA8">
            <w:pPr>
              <w:numPr>
                <w:ilvl w:val="1"/>
                <w:numId w:val="27"/>
              </w:numPr>
              <w:spacing w:after="0"/>
              <w:rPr>
                <w:lang w:val="en-US"/>
              </w:rPr>
            </w:pPr>
            <w:r w:rsidRPr="00E63439">
              <w:rPr>
                <w:lang w:val="en-US"/>
              </w:rPr>
              <w:t xml:space="preserve">FFS: Whether there is dedicated PRACH resource for SIB1 request </w:t>
            </w:r>
          </w:p>
          <w:p w14:paraId="1C3867FC" w14:textId="520002D9" w:rsidR="00E63439" w:rsidRPr="00E63439" w:rsidRDefault="00E63439" w:rsidP="00E63439">
            <w:pPr>
              <w:rPr>
                <w:lang w:val="en-US"/>
              </w:rPr>
            </w:pPr>
            <w:r w:rsidRPr="00E63439">
              <w:t xml:space="preserve">Other option(s) not </w:t>
            </w:r>
            <w:proofErr w:type="gramStart"/>
            <w:r w:rsidRPr="00E63439">
              <w:t>precluded</w:t>
            </w:r>
            <w:proofErr w:type="gramEnd"/>
          </w:p>
          <w:p w14:paraId="3AF9FD26" w14:textId="77777777" w:rsidR="00E63439" w:rsidRPr="00E63439" w:rsidRDefault="00E63439" w:rsidP="000A2CA8">
            <w:pPr>
              <w:spacing w:after="0"/>
              <w:rPr>
                <w:lang w:val="en-US"/>
              </w:rPr>
            </w:pPr>
            <w:r w:rsidRPr="000A2CA8">
              <w:rPr>
                <w:b/>
                <w:highlight w:val="green"/>
              </w:rPr>
              <w:t>Agreement:</w:t>
            </w:r>
          </w:p>
          <w:p w14:paraId="4FF12E01" w14:textId="1B7AFED7" w:rsidR="00E63439" w:rsidRPr="000A2CA8" w:rsidRDefault="00E63439" w:rsidP="00E63439">
            <w:r w:rsidRPr="00E63439">
              <w:t>For the further study of on-demand SIB1 for idle/inactive mode UE, RAN1 to discuss triggering conditions for sending UL-WUS.</w:t>
            </w:r>
          </w:p>
          <w:p w14:paraId="727EBF1E" w14:textId="77777777" w:rsidR="00E63439" w:rsidRPr="00E63439" w:rsidRDefault="00E63439" w:rsidP="000A2CA8">
            <w:pPr>
              <w:spacing w:after="0"/>
              <w:rPr>
                <w:lang w:val="en-US"/>
              </w:rPr>
            </w:pPr>
            <w:r w:rsidRPr="000A2CA8">
              <w:rPr>
                <w:b/>
                <w:highlight w:val="green"/>
              </w:rPr>
              <w:t>Agreement:</w:t>
            </w:r>
          </w:p>
          <w:p w14:paraId="7F5D38C3" w14:textId="511889BA" w:rsidR="00E63439" w:rsidRPr="000A2CA8" w:rsidRDefault="00E63439" w:rsidP="00E63439">
            <w:r w:rsidRPr="00E63439">
              <w:t xml:space="preserve">For the study of on-demand SIB1 for idle/inactive mode UE, RAN1 to further study whether feedback from </w:t>
            </w:r>
            <w:proofErr w:type="spellStart"/>
            <w:r w:rsidRPr="00E63439">
              <w:t>gNB</w:t>
            </w:r>
            <w:proofErr w:type="spellEnd"/>
            <w:r w:rsidRPr="00E63439">
              <w:t xml:space="preserve"> in response to the SIB1 request is supported including associated details.</w:t>
            </w:r>
          </w:p>
          <w:p w14:paraId="3657929E" w14:textId="77777777" w:rsidR="00E63439" w:rsidRPr="00E63439" w:rsidRDefault="00E63439" w:rsidP="000A2CA8">
            <w:pPr>
              <w:spacing w:after="0"/>
              <w:rPr>
                <w:lang w:val="en-US"/>
              </w:rPr>
            </w:pPr>
            <w:r w:rsidRPr="000A2CA8">
              <w:rPr>
                <w:b/>
                <w:highlight w:val="green"/>
              </w:rPr>
              <w:t>Agreement:</w:t>
            </w:r>
          </w:p>
          <w:p w14:paraId="58A081F3" w14:textId="77777777" w:rsidR="00E63439" w:rsidRPr="00E63439" w:rsidRDefault="00E63439" w:rsidP="000A2CA8">
            <w:pPr>
              <w:spacing w:after="0"/>
              <w:rPr>
                <w:lang w:val="en-US"/>
              </w:rPr>
            </w:pPr>
            <w:r w:rsidRPr="00E63439">
              <w:t>For the further study on UL WUS configuration among the following options:</w:t>
            </w:r>
          </w:p>
          <w:p w14:paraId="20A63D37" w14:textId="77777777" w:rsidR="00E63439" w:rsidRPr="00E63439" w:rsidRDefault="00E63439" w:rsidP="000A2CA8">
            <w:pPr>
              <w:numPr>
                <w:ilvl w:val="1"/>
                <w:numId w:val="27"/>
              </w:numPr>
              <w:spacing w:after="0"/>
              <w:rPr>
                <w:lang w:val="en-US"/>
              </w:rPr>
            </w:pPr>
            <w:r w:rsidRPr="00E63439">
              <w:rPr>
                <w:lang w:val="en-US"/>
              </w:rPr>
              <w:t>Option 1: Pre-defined UL WUS configuration</w:t>
            </w:r>
          </w:p>
          <w:p w14:paraId="24873D13" w14:textId="77777777" w:rsidR="00E63439" w:rsidRPr="00E63439" w:rsidRDefault="00E63439" w:rsidP="000A2CA8">
            <w:pPr>
              <w:numPr>
                <w:ilvl w:val="1"/>
                <w:numId w:val="27"/>
              </w:numPr>
              <w:spacing w:after="0"/>
              <w:rPr>
                <w:lang w:val="en-US"/>
              </w:rPr>
            </w:pPr>
            <w:r w:rsidRPr="00E63439">
              <w:rPr>
                <w:lang w:val="en-US"/>
              </w:rPr>
              <w:t xml:space="preserve">Option 2: UL WUS configuration that applies to multiple NES </w:t>
            </w:r>
            <w:proofErr w:type="gramStart"/>
            <w:r w:rsidRPr="00E63439">
              <w:rPr>
                <w:lang w:val="en-US"/>
              </w:rPr>
              <w:t>cell</w:t>
            </w:r>
            <w:proofErr w:type="gramEnd"/>
            <w:r w:rsidRPr="00E63439">
              <w:rPr>
                <w:lang w:val="en-US"/>
              </w:rPr>
              <w:t xml:space="preserve"> </w:t>
            </w:r>
          </w:p>
          <w:p w14:paraId="427B23F3" w14:textId="6D0A9123" w:rsidR="00E63439" w:rsidRDefault="00E63439" w:rsidP="000A2CA8">
            <w:pPr>
              <w:numPr>
                <w:ilvl w:val="1"/>
                <w:numId w:val="27"/>
              </w:numPr>
              <w:spacing w:after="0"/>
              <w:rPr>
                <w:lang w:val="en-US"/>
              </w:rPr>
            </w:pPr>
            <w:r w:rsidRPr="00E63439">
              <w:rPr>
                <w:lang w:val="en-US"/>
              </w:rPr>
              <w:t>Option 3: UL WUS configuration that applies to a single NES cell</w:t>
            </w:r>
          </w:p>
        </w:tc>
      </w:tr>
    </w:tbl>
    <w:p w14:paraId="6DC95552" w14:textId="77777777" w:rsidR="00E63439" w:rsidRPr="00E63439" w:rsidRDefault="00E63439" w:rsidP="000A2CA8">
      <w:pPr>
        <w:rPr>
          <w:lang w:val="en-US"/>
        </w:rPr>
      </w:pPr>
    </w:p>
    <w:p w14:paraId="336EB96E" w14:textId="6158B75E" w:rsidR="00524C78" w:rsidRPr="00E179DC" w:rsidRDefault="008D418C" w:rsidP="00E179DC">
      <w:pPr>
        <w:rPr>
          <w:sz w:val="22"/>
          <w:szCs w:val="22"/>
          <w:lang w:val="en-US"/>
        </w:rPr>
      </w:pPr>
      <w:r>
        <w:rPr>
          <w:sz w:val="22"/>
          <w:szCs w:val="22"/>
          <w:lang w:val="en-US"/>
        </w:rPr>
        <w:t>Based on RAN1#116</w:t>
      </w:r>
      <w:r w:rsidR="00687D1A">
        <w:rPr>
          <w:sz w:val="22"/>
          <w:szCs w:val="22"/>
          <w:lang w:val="en-US"/>
        </w:rPr>
        <w:t xml:space="preserve"> </w:t>
      </w:r>
      <w:r w:rsidR="00BC7793">
        <w:rPr>
          <w:sz w:val="22"/>
          <w:szCs w:val="22"/>
          <w:lang w:val="en-US"/>
        </w:rPr>
        <w:t>outcome</w:t>
      </w:r>
      <w:r w:rsidR="000B0C6E">
        <w:rPr>
          <w:sz w:val="22"/>
          <w:szCs w:val="22"/>
          <w:lang w:val="en-US"/>
        </w:rPr>
        <w:t xml:space="preserve"> </w:t>
      </w:r>
      <w:r w:rsidR="00CA6235">
        <w:rPr>
          <w:sz w:val="22"/>
          <w:szCs w:val="22"/>
          <w:lang w:val="en-US"/>
        </w:rPr>
        <w:t>copied above</w:t>
      </w:r>
      <w:r>
        <w:rPr>
          <w:sz w:val="22"/>
          <w:szCs w:val="22"/>
          <w:lang w:val="en-US"/>
        </w:rPr>
        <w:t xml:space="preserve">, the following aspects are relevant to be discussed in </w:t>
      </w:r>
      <w:r w:rsidR="00524C78">
        <w:rPr>
          <w:sz w:val="22"/>
          <w:szCs w:val="22"/>
          <w:lang w:val="en-US"/>
        </w:rPr>
        <w:t xml:space="preserve">RAN2: </w:t>
      </w:r>
    </w:p>
    <w:p w14:paraId="646BE84F" w14:textId="77777777" w:rsidR="00CB7DB1" w:rsidRDefault="00CB7DB1" w:rsidP="00CB7DB1">
      <w:pPr>
        <w:pStyle w:val="ListParagraph"/>
        <w:numPr>
          <w:ilvl w:val="0"/>
          <w:numId w:val="39"/>
        </w:numPr>
        <w:overflowPunct w:val="0"/>
        <w:autoSpaceDE w:val="0"/>
        <w:autoSpaceDN w:val="0"/>
        <w:adjustRightInd w:val="0"/>
        <w:jc w:val="both"/>
        <w:textAlignment w:val="baseline"/>
        <w:rPr>
          <w:b/>
          <w:sz w:val="22"/>
          <w:szCs w:val="22"/>
          <w:u w:val="single"/>
          <w:lang w:val="en-US"/>
        </w:rPr>
      </w:pPr>
      <w:r w:rsidRPr="00BC41AD">
        <w:rPr>
          <w:b/>
          <w:sz w:val="22"/>
          <w:szCs w:val="22"/>
          <w:u w:val="single"/>
          <w:lang w:val="en-US"/>
        </w:rPr>
        <w:t xml:space="preserve">About </w:t>
      </w:r>
      <w:r>
        <w:rPr>
          <w:b/>
          <w:bCs/>
          <w:sz w:val="22"/>
          <w:szCs w:val="22"/>
          <w:u w:val="single"/>
          <w:lang w:val="en-US"/>
        </w:rPr>
        <w:t>UL WUS configuration</w:t>
      </w:r>
      <w:r w:rsidRPr="00BC41AD">
        <w:rPr>
          <w:b/>
          <w:sz w:val="22"/>
          <w:szCs w:val="22"/>
          <w:u w:val="single"/>
          <w:lang w:val="en-US"/>
        </w:rPr>
        <w:t>:</w:t>
      </w:r>
    </w:p>
    <w:p w14:paraId="1ABBFA30" w14:textId="5C91B004" w:rsidR="00CB7DB1" w:rsidRDefault="00875F02" w:rsidP="00CB7DB1">
      <w:pPr>
        <w:jc w:val="both"/>
        <w:rPr>
          <w:sz w:val="22"/>
          <w:szCs w:val="22"/>
          <w:lang w:val="en-US"/>
        </w:rPr>
      </w:pPr>
      <w:r w:rsidRPr="00875F02">
        <w:rPr>
          <w:sz w:val="22"/>
          <w:szCs w:val="22"/>
          <w:lang w:val="en-US"/>
        </w:rPr>
        <w:t xml:space="preserve">RAN1 considered legacy PRACH signal as a starting point for the design of the UL WUS. </w:t>
      </w:r>
      <w:r w:rsidR="00CB7DB1" w:rsidRPr="00AD10DA">
        <w:rPr>
          <w:sz w:val="22"/>
          <w:szCs w:val="22"/>
          <w:lang w:val="en-US"/>
        </w:rPr>
        <w:t>UL WUS configuration</w:t>
      </w:r>
      <w:r w:rsidR="00CB7DB1" w:rsidRPr="002F1626">
        <w:rPr>
          <w:sz w:val="22"/>
          <w:szCs w:val="22"/>
          <w:lang w:val="en-US"/>
        </w:rPr>
        <w:t xml:space="preserve"> </w:t>
      </w:r>
      <w:r w:rsidR="00CB7DB1">
        <w:rPr>
          <w:sz w:val="22"/>
          <w:szCs w:val="22"/>
          <w:lang w:val="en-US"/>
        </w:rPr>
        <w:t xml:space="preserve">structure can contain different information elements. Firstly, we need to </w:t>
      </w:r>
      <w:r w:rsidR="00CB7DB1" w:rsidRPr="00460321">
        <w:rPr>
          <w:sz w:val="22"/>
          <w:szCs w:val="22"/>
          <w:lang w:val="en-US"/>
        </w:rPr>
        <w:t>discuss the parameters to be indicated to the UE in the configuration</w:t>
      </w:r>
      <w:r w:rsidR="00CB7DB1">
        <w:rPr>
          <w:sz w:val="22"/>
          <w:szCs w:val="22"/>
          <w:lang w:val="en-US"/>
        </w:rPr>
        <w:t xml:space="preserve">. Based on the parameters, RAN1 can down-select if UL WUS configuration </w:t>
      </w:r>
      <w:r w:rsidR="0058324B">
        <w:rPr>
          <w:sz w:val="22"/>
          <w:szCs w:val="22"/>
          <w:lang w:val="en-US"/>
        </w:rPr>
        <w:t>should be</w:t>
      </w:r>
      <w:r w:rsidR="00CB7DB1">
        <w:rPr>
          <w:sz w:val="22"/>
          <w:szCs w:val="22"/>
          <w:lang w:val="en-US"/>
        </w:rPr>
        <w:t xml:space="preserve"> cell-specific or applied to multiple cells. </w:t>
      </w:r>
    </w:p>
    <w:p w14:paraId="3879D4F6" w14:textId="5C1A7D11" w:rsidR="00CB7DB1" w:rsidRDefault="00CB7DB1" w:rsidP="00CB7DB1">
      <w:pPr>
        <w:spacing w:after="60"/>
        <w:jc w:val="both"/>
        <w:rPr>
          <w:sz w:val="22"/>
          <w:szCs w:val="22"/>
          <w:lang w:val="en-US"/>
        </w:rPr>
      </w:pPr>
      <w:r>
        <w:rPr>
          <w:sz w:val="22"/>
          <w:szCs w:val="22"/>
          <w:lang w:val="en-US"/>
        </w:rPr>
        <w:t xml:space="preserve">At least the following parameters need to be provided </w:t>
      </w:r>
      <w:r w:rsidR="00FD126E">
        <w:rPr>
          <w:sz w:val="22"/>
          <w:szCs w:val="22"/>
          <w:lang w:val="en-US"/>
        </w:rPr>
        <w:t xml:space="preserve">in </w:t>
      </w:r>
      <w:r>
        <w:rPr>
          <w:sz w:val="22"/>
          <w:szCs w:val="22"/>
          <w:lang w:val="en-US"/>
        </w:rPr>
        <w:t>UL WUS</w:t>
      </w:r>
      <w:r w:rsidR="00FD126E">
        <w:rPr>
          <w:sz w:val="22"/>
          <w:szCs w:val="22"/>
          <w:lang w:val="en-US"/>
        </w:rPr>
        <w:t xml:space="preserve"> configuration</w:t>
      </w:r>
      <w:r>
        <w:rPr>
          <w:sz w:val="22"/>
          <w:szCs w:val="22"/>
          <w:lang w:val="en-US"/>
        </w:rPr>
        <w:t>:</w:t>
      </w:r>
    </w:p>
    <w:p w14:paraId="34EBACD2" w14:textId="425F4725" w:rsidR="00CB7DB1" w:rsidRDefault="00CB7DB1" w:rsidP="00CB7DB1">
      <w:pPr>
        <w:pStyle w:val="ListParagraph"/>
        <w:numPr>
          <w:ilvl w:val="0"/>
          <w:numId w:val="50"/>
        </w:numPr>
        <w:overflowPunct w:val="0"/>
        <w:autoSpaceDE w:val="0"/>
        <w:autoSpaceDN w:val="0"/>
        <w:adjustRightInd w:val="0"/>
        <w:jc w:val="both"/>
        <w:textAlignment w:val="baseline"/>
        <w:rPr>
          <w:sz w:val="22"/>
          <w:szCs w:val="22"/>
          <w:lang w:val="en-US"/>
        </w:rPr>
      </w:pPr>
      <w:r>
        <w:rPr>
          <w:sz w:val="22"/>
          <w:szCs w:val="22"/>
          <w:lang w:val="en-US"/>
        </w:rPr>
        <w:t xml:space="preserve">Configuration </w:t>
      </w:r>
      <w:r w:rsidR="00FD126E">
        <w:rPr>
          <w:sz w:val="22"/>
          <w:szCs w:val="22"/>
          <w:lang w:val="en-US"/>
        </w:rPr>
        <w:t>of</w:t>
      </w:r>
      <w:r>
        <w:rPr>
          <w:sz w:val="22"/>
          <w:szCs w:val="22"/>
          <w:lang w:val="en-US"/>
        </w:rPr>
        <w:t xml:space="preserve"> UL WUS </w:t>
      </w:r>
      <w:r w:rsidR="00FD126E">
        <w:rPr>
          <w:sz w:val="22"/>
          <w:szCs w:val="22"/>
          <w:lang w:val="en-US"/>
        </w:rPr>
        <w:t>resources</w:t>
      </w:r>
      <w:r>
        <w:rPr>
          <w:sz w:val="22"/>
          <w:szCs w:val="22"/>
          <w:lang w:val="en-US"/>
        </w:rPr>
        <w:t xml:space="preserve">, including </w:t>
      </w:r>
      <w:r w:rsidR="00CA2DA9">
        <w:rPr>
          <w:sz w:val="22"/>
          <w:szCs w:val="22"/>
          <w:lang w:val="en-US"/>
        </w:rPr>
        <w:t>T</w:t>
      </w:r>
      <w:r>
        <w:rPr>
          <w:sz w:val="22"/>
          <w:szCs w:val="22"/>
          <w:lang w:val="en-US"/>
        </w:rPr>
        <w:t>ype of PR</w:t>
      </w:r>
      <w:r w:rsidR="00CA2DA9">
        <w:rPr>
          <w:sz w:val="22"/>
          <w:szCs w:val="22"/>
          <w:lang w:val="en-US"/>
        </w:rPr>
        <w:t>E</w:t>
      </w:r>
      <w:r>
        <w:rPr>
          <w:sz w:val="22"/>
          <w:szCs w:val="22"/>
          <w:lang w:val="en-US"/>
        </w:rPr>
        <w:t xml:space="preserve">AMBLE, T/F resource of </w:t>
      </w:r>
      <w:r w:rsidR="001D18E1">
        <w:rPr>
          <w:sz w:val="22"/>
          <w:szCs w:val="22"/>
          <w:lang w:val="en-US"/>
        </w:rPr>
        <w:t>PRACH</w:t>
      </w:r>
      <w:r>
        <w:rPr>
          <w:sz w:val="22"/>
          <w:szCs w:val="22"/>
          <w:lang w:val="en-US"/>
        </w:rPr>
        <w:t xml:space="preserve">. </w:t>
      </w:r>
    </w:p>
    <w:p w14:paraId="6CDC3F7A" w14:textId="38B380C4" w:rsidR="00CB7DB1" w:rsidRDefault="00CB7DB1" w:rsidP="00CB7DB1">
      <w:pPr>
        <w:pStyle w:val="ListParagraph"/>
        <w:numPr>
          <w:ilvl w:val="0"/>
          <w:numId w:val="50"/>
        </w:numPr>
        <w:overflowPunct w:val="0"/>
        <w:autoSpaceDE w:val="0"/>
        <w:autoSpaceDN w:val="0"/>
        <w:adjustRightInd w:val="0"/>
        <w:jc w:val="both"/>
        <w:textAlignment w:val="baseline"/>
        <w:rPr>
          <w:sz w:val="22"/>
          <w:szCs w:val="22"/>
          <w:lang w:val="en-US"/>
        </w:rPr>
      </w:pPr>
      <w:r>
        <w:rPr>
          <w:sz w:val="22"/>
          <w:szCs w:val="22"/>
          <w:lang w:val="en-US"/>
        </w:rPr>
        <w:t>Cell identity and cell frequency e.g., PCI and ARFCN of the OD-SIB1 cell.</w:t>
      </w:r>
      <w:r w:rsidRPr="00A130E8">
        <w:rPr>
          <w:sz w:val="22"/>
          <w:szCs w:val="22"/>
          <w:lang w:val="en-US"/>
        </w:rPr>
        <w:t xml:space="preserve"> </w:t>
      </w:r>
    </w:p>
    <w:p w14:paraId="587C24B4" w14:textId="5576C948" w:rsidR="00CB7DB1" w:rsidRPr="007A4319" w:rsidRDefault="006D4A89" w:rsidP="00CB7DB1">
      <w:pPr>
        <w:jc w:val="both"/>
        <w:rPr>
          <w:bCs/>
          <w:sz w:val="22"/>
          <w:szCs w:val="22"/>
          <w:lang w:val="en-US"/>
        </w:rPr>
      </w:pPr>
      <w:r>
        <w:rPr>
          <w:bCs/>
          <w:sz w:val="22"/>
          <w:szCs w:val="22"/>
          <w:lang w:val="en-US"/>
        </w:rPr>
        <w:t>R</w:t>
      </w:r>
      <w:r w:rsidR="00CB7DB1">
        <w:rPr>
          <w:bCs/>
          <w:sz w:val="22"/>
          <w:szCs w:val="22"/>
          <w:lang w:val="en-US"/>
        </w:rPr>
        <w:t xml:space="preserve">esources for UL WUS can be </w:t>
      </w:r>
      <w:r w:rsidR="000B46A0">
        <w:rPr>
          <w:bCs/>
          <w:sz w:val="22"/>
          <w:szCs w:val="22"/>
          <w:lang w:val="en-US"/>
        </w:rPr>
        <w:t>cell</w:t>
      </w:r>
      <w:r w:rsidR="00CB7DB1">
        <w:rPr>
          <w:bCs/>
          <w:sz w:val="22"/>
          <w:szCs w:val="22"/>
          <w:lang w:val="en-US"/>
        </w:rPr>
        <w:t xml:space="preserve"> specific. Thus, UL WUS information elements (IEs) can be cell</w:t>
      </w:r>
      <w:r w:rsidR="00C76E2A">
        <w:rPr>
          <w:bCs/>
          <w:sz w:val="22"/>
          <w:szCs w:val="22"/>
          <w:lang w:val="en-US"/>
        </w:rPr>
        <w:t xml:space="preserve"> </w:t>
      </w:r>
      <w:r w:rsidR="00CB7DB1">
        <w:rPr>
          <w:bCs/>
          <w:sz w:val="22"/>
          <w:szCs w:val="22"/>
          <w:lang w:val="en-US"/>
        </w:rPr>
        <w:t>specific</w:t>
      </w:r>
      <w:r w:rsidR="000B46A0">
        <w:rPr>
          <w:bCs/>
          <w:sz w:val="22"/>
          <w:szCs w:val="22"/>
          <w:lang w:val="en-US"/>
        </w:rPr>
        <w:t>.</w:t>
      </w:r>
      <w:r w:rsidR="00CB7DB1">
        <w:rPr>
          <w:bCs/>
          <w:sz w:val="22"/>
          <w:szCs w:val="22"/>
          <w:lang w:val="en-US"/>
        </w:rPr>
        <w:t xml:space="preserve"> </w:t>
      </w:r>
    </w:p>
    <w:p w14:paraId="2D98F11F" w14:textId="5749069E" w:rsidR="00CB7DB1" w:rsidRPr="007A4319" w:rsidRDefault="00CB7DB1" w:rsidP="00CB7DB1">
      <w:pPr>
        <w:jc w:val="both"/>
        <w:rPr>
          <w:sz w:val="22"/>
          <w:szCs w:val="22"/>
        </w:rPr>
      </w:pPr>
      <w:r>
        <w:rPr>
          <w:b/>
          <w:sz w:val="22"/>
          <w:szCs w:val="22"/>
        </w:rPr>
        <w:t>Proposal</w:t>
      </w:r>
      <w:r w:rsidR="006D4A89">
        <w:rPr>
          <w:b/>
          <w:sz w:val="22"/>
          <w:szCs w:val="22"/>
        </w:rPr>
        <w:t xml:space="preserve"> 5</w:t>
      </w:r>
      <w:r>
        <w:rPr>
          <w:b/>
          <w:sz w:val="22"/>
          <w:szCs w:val="22"/>
        </w:rPr>
        <w:t xml:space="preserve">: Support cell-specific UL WUS configuration. </w:t>
      </w:r>
    </w:p>
    <w:p w14:paraId="0DEC42C5" w14:textId="77777777" w:rsidR="00CB7DB1" w:rsidRDefault="00CB7DB1" w:rsidP="00CB7DB1">
      <w:pPr>
        <w:pStyle w:val="ListParagraph"/>
        <w:numPr>
          <w:ilvl w:val="0"/>
          <w:numId w:val="39"/>
        </w:numPr>
        <w:overflowPunct w:val="0"/>
        <w:autoSpaceDE w:val="0"/>
        <w:autoSpaceDN w:val="0"/>
        <w:adjustRightInd w:val="0"/>
        <w:jc w:val="both"/>
        <w:textAlignment w:val="baseline"/>
        <w:rPr>
          <w:b/>
          <w:sz w:val="22"/>
          <w:szCs w:val="22"/>
          <w:u w:val="single"/>
          <w:lang w:val="en-US"/>
        </w:rPr>
      </w:pPr>
      <w:r>
        <w:rPr>
          <w:b/>
          <w:sz w:val="22"/>
          <w:szCs w:val="22"/>
          <w:u w:val="single"/>
          <w:lang w:val="en-US"/>
        </w:rPr>
        <w:t xml:space="preserve">About </w:t>
      </w:r>
      <w:r w:rsidRPr="00E22D28">
        <w:rPr>
          <w:b/>
          <w:sz w:val="22"/>
          <w:szCs w:val="22"/>
          <w:u w:val="single"/>
          <w:lang w:val="en-US"/>
        </w:rPr>
        <w:t>which signal/channel to transmit the UL WUS configuration to the UE</w:t>
      </w:r>
      <w:r>
        <w:rPr>
          <w:b/>
          <w:sz w:val="22"/>
          <w:szCs w:val="22"/>
          <w:u w:val="single"/>
          <w:lang w:val="en-US"/>
        </w:rPr>
        <w:t>:</w:t>
      </w:r>
    </w:p>
    <w:p w14:paraId="3BCA3285" w14:textId="77777777" w:rsidR="00CB7DB1" w:rsidRPr="007A4319" w:rsidRDefault="00CB7DB1" w:rsidP="00CB7DB1">
      <w:pPr>
        <w:pStyle w:val="ListParagraph"/>
        <w:rPr>
          <w:b/>
          <w:sz w:val="22"/>
          <w:szCs w:val="22"/>
          <w:u w:val="single"/>
          <w:lang w:val="en-US"/>
        </w:rPr>
      </w:pPr>
    </w:p>
    <w:p w14:paraId="5700DF92" w14:textId="77777777" w:rsidR="00CB7DB1" w:rsidRPr="00830C17" w:rsidRDefault="00CB7DB1" w:rsidP="00CB7DB1">
      <w:pPr>
        <w:jc w:val="both"/>
        <w:rPr>
          <w:sz w:val="22"/>
          <w:szCs w:val="22"/>
          <w:lang w:val="en-US"/>
        </w:rPr>
      </w:pPr>
      <w:r w:rsidRPr="007A4319">
        <w:rPr>
          <w:sz w:val="22"/>
          <w:szCs w:val="22"/>
          <w:lang w:val="en-US"/>
        </w:rPr>
        <w:t>In</w:t>
      </w:r>
      <w:r>
        <w:rPr>
          <w:sz w:val="22"/>
          <w:szCs w:val="22"/>
          <w:lang w:val="en-US"/>
        </w:rPr>
        <w:t xml:space="preserve"> </w:t>
      </w:r>
      <w:r w:rsidRPr="00827F90">
        <w:rPr>
          <w:sz w:val="22"/>
          <w:szCs w:val="22"/>
          <w:lang w:val="en-US"/>
        </w:rPr>
        <w:t>R1-2401663</w:t>
      </w:r>
      <w:r>
        <w:rPr>
          <w:sz w:val="22"/>
          <w:szCs w:val="22"/>
          <w:lang w:val="en-US"/>
        </w:rPr>
        <w:t xml:space="preserve">, </w:t>
      </w:r>
      <w:r w:rsidRPr="00830C17">
        <w:rPr>
          <w:sz w:val="22"/>
          <w:szCs w:val="22"/>
          <w:lang w:val="en-US"/>
        </w:rPr>
        <w:t>UL WUS transmitted by UE to trigger on-demand SIB1 on NES cell, UE obtains the WUS configuration from one or more of:</w:t>
      </w:r>
    </w:p>
    <w:p w14:paraId="578DDA46" w14:textId="77777777" w:rsidR="00CB7DB1" w:rsidRPr="007A4319" w:rsidRDefault="00CB7DB1" w:rsidP="00CB7DB1">
      <w:pPr>
        <w:pStyle w:val="ListParagraph"/>
        <w:numPr>
          <w:ilvl w:val="1"/>
          <w:numId w:val="39"/>
        </w:numPr>
        <w:overflowPunct w:val="0"/>
        <w:autoSpaceDE w:val="0"/>
        <w:autoSpaceDN w:val="0"/>
        <w:adjustRightInd w:val="0"/>
        <w:jc w:val="both"/>
        <w:textAlignment w:val="baseline"/>
        <w:rPr>
          <w:sz w:val="22"/>
          <w:szCs w:val="22"/>
          <w:lang w:val="en-US"/>
        </w:rPr>
      </w:pPr>
      <w:r w:rsidRPr="007A4319">
        <w:rPr>
          <w:sz w:val="22"/>
          <w:szCs w:val="22"/>
          <w:lang w:val="en-US"/>
        </w:rPr>
        <w:t xml:space="preserve">Alt 1: </w:t>
      </w:r>
      <w:proofErr w:type="spellStart"/>
      <w:r w:rsidRPr="007A4319">
        <w:rPr>
          <w:sz w:val="22"/>
          <w:szCs w:val="22"/>
          <w:lang w:val="en-US"/>
        </w:rPr>
        <w:t>SIBx</w:t>
      </w:r>
      <w:proofErr w:type="spellEnd"/>
      <w:r w:rsidRPr="007A4319">
        <w:rPr>
          <w:sz w:val="22"/>
          <w:szCs w:val="22"/>
          <w:lang w:val="en-US"/>
        </w:rPr>
        <w:t xml:space="preserve"> of Cell A and/or NES cell</w:t>
      </w:r>
    </w:p>
    <w:p w14:paraId="77FBA164" w14:textId="77777777" w:rsidR="00CB7DB1" w:rsidRPr="007A4319" w:rsidRDefault="00CB7DB1" w:rsidP="00CB7DB1">
      <w:pPr>
        <w:pStyle w:val="ListParagraph"/>
        <w:numPr>
          <w:ilvl w:val="1"/>
          <w:numId w:val="39"/>
        </w:numPr>
        <w:overflowPunct w:val="0"/>
        <w:autoSpaceDE w:val="0"/>
        <w:autoSpaceDN w:val="0"/>
        <w:adjustRightInd w:val="0"/>
        <w:jc w:val="both"/>
        <w:textAlignment w:val="baseline"/>
        <w:rPr>
          <w:sz w:val="22"/>
          <w:szCs w:val="22"/>
          <w:lang w:val="en-US"/>
        </w:rPr>
      </w:pPr>
      <w:r w:rsidRPr="007A4319">
        <w:rPr>
          <w:sz w:val="22"/>
          <w:szCs w:val="22"/>
          <w:lang w:val="en-US"/>
        </w:rPr>
        <w:lastRenderedPageBreak/>
        <w:t>Alt 2: DCI on Cell A or NES cell</w:t>
      </w:r>
    </w:p>
    <w:p w14:paraId="0B6B8419" w14:textId="77777777" w:rsidR="00CB7DB1" w:rsidRPr="007A4319" w:rsidRDefault="00CB7DB1" w:rsidP="00CB7DB1">
      <w:pPr>
        <w:pStyle w:val="ListParagraph"/>
        <w:numPr>
          <w:ilvl w:val="1"/>
          <w:numId w:val="39"/>
        </w:numPr>
        <w:overflowPunct w:val="0"/>
        <w:autoSpaceDE w:val="0"/>
        <w:autoSpaceDN w:val="0"/>
        <w:adjustRightInd w:val="0"/>
        <w:jc w:val="both"/>
        <w:textAlignment w:val="baseline"/>
        <w:rPr>
          <w:sz w:val="22"/>
          <w:szCs w:val="22"/>
          <w:lang w:val="en-US"/>
        </w:rPr>
      </w:pPr>
      <w:r w:rsidRPr="007A4319">
        <w:rPr>
          <w:sz w:val="22"/>
          <w:szCs w:val="22"/>
          <w:lang w:val="en-US"/>
        </w:rPr>
        <w:t>Alt 3: Msg 4 or Msg 2</w:t>
      </w:r>
    </w:p>
    <w:p w14:paraId="36B775D8" w14:textId="77777777" w:rsidR="00CB7DB1" w:rsidRPr="007A4319" w:rsidRDefault="00CB7DB1" w:rsidP="00CB7DB1">
      <w:pPr>
        <w:pStyle w:val="ListParagraph"/>
        <w:numPr>
          <w:ilvl w:val="1"/>
          <w:numId w:val="39"/>
        </w:numPr>
        <w:overflowPunct w:val="0"/>
        <w:autoSpaceDE w:val="0"/>
        <w:autoSpaceDN w:val="0"/>
        <w:adjustRightInd w:val="0"/>
        <w:jc w:val="both"/>
        <w:textAlignment w:val="baseline"/>
        <w:rPr>
          <w:sz w:val="22"/>
          <w:szCs w:val="22"/>
          <w:lang w:val="en-US"/>
        </w:rPr>
      </w:pPr>
      <w:r w:rsidRPr="007A4319">
        <w:rPr>
          <w:sz w:val="22"/>
          <w:szCs w:val="22"/>
          <w:lang w:val="en-US"/>
        </w:rPr>
        <w:t>Alt 4: [PBCH on NES Cell]</w:t>
      </w:r>
    </w:p>
    <w:p w14:paraId="3730B33D" w14:textId="77777777" w:rsidR="00CB7DB1" w:rsidRPr="007A4319" w:rsidRDefault="00CB7DB1" w:rsidP="00CB7DB1">
      <w:pPr>
        <w:pStyle w:val="ListParagraph"/>
        <w:numPr>
          <w:ilvl w:val="1"/>
          <w:numId w:val="39"/>
        </w:numPr>
        <w:overflowPunct w:val="0"/>
        <w:autoSpaceDE w:val="0"/>
        <w:autoSpaceDN w:val="0"/>
        <w:adjustRightInd w:val="0"/>
        <w:jc w:val="both"/>
        <w:textAlignment w:val="baseline"/>
        <w:rPr>
          <w:sz w:val="22"/>
          <w:szCs w:val="22"/>
          <w:lang w:val="en-US"/>
        </w:rPr>
      </w:pPr>
      <w:r w:rsidRPr="007A4319">
        <w:rPr>
          <w:sz w:val="22"/>
          <w:szCs w:val="22"/>
          <w:lang w:val="en-US"/>
        </w:rPr>
        <w:t>Alt 5: Predefined configuration</w:t>
      </w:r>
    </w:p>
    <w:p w14:paraId="625907D8" w14:textId="77777777" w:rsidR="00CB7DB1" w:rsidRDefault="00CB7DB1" w:rsidP="00CB7DB1">
      <w:pPr>
        <w:pStyle w:val="ListParagraph"/>
        <w:numPr>
          <w:ilvl w:val="1"/>
          <w:numId w:val="39"/>
        </w:numPr>
        <w:overflowPunct w:val="0"/>
        <w:autoSpaceDE w:val="0"/>
        <w:autoSpaceDN w:val="0"/>
        <w:adjustRightInd w:val="0"/>
        <w:jc w:val="both"/>
        <w:textAlignment w:val="baseline"/>
        <w:rPr>
          <w:sz w:val="22"/>
          <w:szCs w:val="22"/>
          <w:lang w:val="en-US"/>
        </w:rPr>
      </w:pPr>
      <w:r w:rsidRPr="007A4319">
        <w:rPr>
          <w:sz w:val="22"/>
          <w:szCs w:val="22"/>
          <w:lang w:val="en-US"/>
        </w:rPr>
        <w:t>Alt 6: RRC release message of cell A</w:t>
      </w:r>
    </w:p>
    <w:p w14:paraId="0C8EDDC3" w14:textId="77777777" w:rsidR="00CB7DB1" w:rsidRDefault="00CB7DB1" w:rsidP="00CB7DB1">
      <w:pPr>
        <w:jc w:val="both"/>
        <w:rPr>
          <w:sz w:val="22"/>
          <w:szCs w:val="22"/>
          <w:lang w:val="en-US"/>
        </w:rPr>
      </w:pPr>
      <w:r>
        <w:rPr>
          <w:sz w:val="22"/>
          <w:szCs w:val="22"/>
          <w:lang w:val="en-US"/>
        </w:rPr>
        <w:t xml:space="preserve">In our view, Alt1 and Alt6 are having the low spec impact. Alt 6 alone cannot work for UE camping to NES cell or not connected earlier to cell A. </w:t>
      </w:r>
    </w:p>
    <w:p w14:paraId="5FDE31B8" w14:textId="77777777" w:rsidR="00CB7DB1" w:rsidRDefault="00CB7DB1" w:rsidP="00CB7DB1">
      <w:pPr>
        <w:spacing w:after="60"/>
        <w:jc w:val="both"/>
        <w:rPr>
          <w:sz w:val="22"/>
          <w:szCs w:val="22"/>
          <w:lang w:val="en-US"/>
        </w:rPr>
      </w:pPr>
      <w:r>
        <w:rPr>
          <w:sz w:val="22"/>
          <w:szCs w:val="22"/>
          <w:lang w:val="en-US"/>
        </w:rPr>
        <w:t xml:space="preserve">NES cell cannot broadcast any other SIB before sending on-demand SIB1. Thus, Alt1 should be restricted to cell A: </w:t>
      </w:r>
    </w:p>
    <w:p w14:paraId="6A263C4E" w14:textId="77777777" w:rsidR="00CB7DB1" w:rsidRDefault="00CB7DB1" w:rsidP="00CB7DB1">
      <w:pPr>
        <w:pStyle w:val="ListParagraph"/>
        <w:numPr>
          <w:ilvl w:val="1"/>
          <w:numId w:val="39"/>
        </w:numPr>
        <w:overflowPunct w:val="0"/>
        <w:autoSpaceDE w:val="0"/>
        <w:autoSpaceDN w:val="0"/>
        <w:adjustRightInd w:val="0"/>
        <w:jc w:val="both"/>
        <w:textAlignment w:val="baseline"/>
        <w:rPr>
          <w:sz w:val="22"/>
          <w:szCs w:val="22"/>
          <w:lang w:val="en-US"/>
        </w:rPr>
      </w:pPr>
      <w:r w:rsidRPr="009E3669">
        <w:rPr>
          <w:sz w:val="22"/>
          <w:szCs w:val="22"/>
          <w:lang w:val="en-US"/>
        </w:rPr>
        <w:t xml:space="preserve">Alt 1: </w:t>
      </w:r>
      <w:proofErr w:type="spellStart"/>
      <w:r w:rsidRPr="009E3669">
        <w:rPr>
          <w:sz w:val="22"/>
          <w:szCs w:val="22"/>
          <w:lang w:val="en-US"/>
        </w:rPr>
        <w:t>SIBx</w:t>
      </w:r>
      <w:proofErr w:type="spellEnd"/>
      <w:r w:rsidRPr="009E3669">
        <w:rPr>
          <w:sz w:val="22"/>
          <w:szCs w:val="22"/>
          <w:lang w:val="en-US"/>
        </w:rPr>
        <w:t xml:space="preserve"> of Cell </w:t>
      </w:r>
      <w:r>
        <w:rPr>
          <w:sz w:val="22"/>
          <w:szCs w:val="22"/>
          <w:lang w:val="en-US"/>
        </w:rPr>
        <w:t>A</w:t>
      </w:r>
    </w:p>
    <w:p w14:paraId="57E45BB8" w14:textId="5C53502C" w:rsidR="00CB7DB1" w:rsidRDefault="00CB7DB1" w:rsidP="00CB7DB1">
      <w:pPr>
        <w:jc w:val="both"/>
        <w:rPr>
          <w:sz w:val="22"/>
          <w:szCs w:val="22"/>
          <w:lang w:val="en-US"/>
        </w:rPr>
      </w:pPr>
      <w:r w:rsidRPr="007A4319">
        <w:rPr>
          <w:b/>
          <w:bCs/>
          <w:sz w:val="22"/>
          <w:szCs w:val="22"/>
          <w:lang w:val="en-US"/>
        </w:rPr>
        <w:t>Proposal</w:t>
      </w:r>
      <w:r w:rsidR="006D4A89">
        <w:rPr>
          <w:b/>
          <w:bCs/>
          <w:sz w:val="22"/>
          <w:szCs w:val="22"/>
          <w:lang w:val="en-US"/>
        </w:rPr>
        <w:t xml:space="preserve"> 6</w:t>
      </w:r>
      <w:r w:rsidRPr="007A4319">
        <w:rPr>
          <w:b/>
          <w:bCs/>
          <w:sz w:val="22"/>
          <w:szCs w:val="22"/>
          <w:lang w:val="en-US"/>
        </w:rPr>
        <w:t xml:space="preserve">: </w:t>
      </w:r>
      <w:r>
        <w:rPr>
          <w:b/>
          <w:bCs/>
          <w:sz w:val="22"/>
          <w:szCs w:val="22"/>
          <w:lang w:val="en-US"/>
        </w:rPr>
        <w:t>Support transmission of WUS configuration on SIB1/</w:t>
      </w:r>
      <w:proofErr w:type="spellStart"/>
      <w:r>
        <w:rPr>
          <w:b/>
          <w:bCs/>
          <w:sz w:val="22"/>
          <w:szCs w:val="22"/>
          <w:lang w:val="en-US"/>
        </w:rPr>
        <w:t>SIBx</w:t>
      </w:r>
      <w:proofErr w:type="spellEnd"/>
      <w:r>
        <w:rPr>
          <w:b/>
          <w:bCs/>
          <w:sz w:val="22"/>
          <w:szCs w:val="22"/>
          <w:lang w:val="en-US"/>
        </w:rPr>
        <w:t xml:space="preserve"> of cell A</w:t>
      </w:r>
      <w:r w:rsidRPr="007A4319">
        <w:rPr>
          <w:b/>
          <w:bCs/>
          <w:sz w:val="22"/>
          <w:szCs w:val="22"/>
          <w:lang w:val="en-US"/>
        </w:rPr>
        <w:t xml:space="preserve">.  </w:t>
      </w:r>
      <w:r w:rsidRPr="007A4319">
        <w:rPr>
          <w:sz w:val="22"/>
          <w:szCs w:val="22"/>
          <w:lang w:val="en-US"/>
        </w:rPr>
        <w:t xml:space="preserve"> </w:t>
      </w:r>
    </w:p>
    <w:p w14:paraId="3EA72AE8" w14:textId="77777777" w:rsidR="007E20CD" w:rsidRDefault="007E20CD" w:rsidP="00CB7DB1">
      <w:pPr>
        <w:jc w:val="both"/>
        <w:rPr>
          <w:b/>
          <w:bCs/>
          <w:sz w:val="22"/>
          <w:szCs w:val="22"/>
          <w:lang w:val="en-US"/>
        </w:rPr>
      </w:pPr>
    </w:p>
    <w:p w14:paraId="7F8AD745" w14:textId="77777777" w:rsidR="007E20CD" w:rsidRPr="00BC41AD" w:rsidRDefault="007E20CD" w:rsidP="007E20CD">
      <w:pPr>
        <w:pStyle w:val="ListParagraph"/>
        <w:numPr>
          <w:ilvl w:val="0"/>
          <w:numId w:val="39"/>
        </w:numPr>
        <w:overflowPunct w:val="0"/>
        <w:autoSpaceDE w:val="0"/>
        <w:autoSpaceDN w:val="0"/>
        <w:adjustRightInd w:val="0"/>
        <w:jc w:val="both"/>
        <w:textAlignment w:val="baseline"/>
        <w:rPr>
          <w:b/>
          <w:sz w:val="22"/>
          <w:szCs w:val="22"/>
          <w:u w:val="single"/>
          <w:lang w:val="en-US"/>
        </w:rPr>
      </w:pPr>
      <w:r w:rsidRPr="00BC41AD">
        <w:rPr>
          <w:b/>
          <w:sz w:val="22"/>
          <w:szCs w:val="22"/>
          <w:u w:val="single"/>
          <w:lang w:val="en-US"/>
        </w:rPr>
        <w:t xml:space="preserve">About </w:t>
      </w:r>
      <w:r>
        <w:rPr>
          <w:b/>
          <w:bCs/>
          <w:sz w:val="22"/>
          <w:szCs w:val="22"/>
          <w:u w:val="single"/>
          <w:lang w:val="en-US"/>
        </w:rPr>
        <w:t>triggering conditions for sending UL WUS</w:t>
      </w:r>
      <w:r w:rsidRPr="00BC41AD">
        <w:rPr>
          <w:b/>
          <w:sz w:val="22"/>
          <w:szCs w:val="22"/>
          <w:u w:val="single"/>
          <w:lang w:val="en-US"/>
        </w:rPr>
        <w:t>:</w:t>
      </w:r>
    </w:p>
    <w:p w14:paraId="0C715FFD" w14:textId="0032C26B" w:rsidR="007E20CD" w:rsidRDefault="003D40A0" w:rsidP="007E20CD">
      <w:pPr>
        <w:jc w:val="both"/>
        <w:rPr>
          <w:sz w:val="22"/>
          <w:szCs w:val="22"/>
          <w:lang w:val="en-US"/>
        </w:rPr>
      </w:pPr>
      <w:r>
        <w:rPr>
          <w:sz w:val="22"/>
          <w:szCs w:val="22"/>
          <w:lang w:val="en-US"/>
        </w:rPr>
        <w:t xml:space="preserve">The </w:t>
      </w:r>
      <w:r w:rsidR="007E20CD">
        <w:rPr>
          <w:sz w:val="22"/>
          <w:szCs w:val="22"/>
          <w:lang w:val="en-US"/>
        </w:rPr>
        <w:t xml:space="preserve">UE can request OD-SIB1 for </w:t>
      </w:r>
      <w:r w:rsidR="00826662">
        <w:rPr>
          <w:sz w:val="22"/>
          <w:szCs w:val="22"/>
          <w:lang w:val="en-US"/>
        </w:rPr>
        <w:t>a NES cell operat</w:t>
      </w:r>
      <w:r w:rsidR="005F1589">
        <w:rPr>
          <w:sz w:val="22"/>
          <w:szCs w:val="22"/>
          <w:lang w:val="en-US"/>
        </w:rPr>
        <w:t>ing</w:t>
      </w:r>
      <w:r w:rsidR="00826662">
        <w:rPr>
          <w:sz w:val="22"/>
          <w:szCs w:val="22"/>
          <w:lang w:val="en-US"/>
        </w:rPr>
        <w:t xml:space="preserve"> </w:t>
      </w:r>
      <w:r w:rsidR="005F1589">
        <w:rPr>
          <w:sz w:val="22"/>
          <w:szCs w:val="22"/>
          <w:lang w:val="en-US"/>
        </w:rPr>
        <w:t>in</w:t>
      </w:r>
      <w:r w:rsidR="00826662" w:rsidRPr="00232528">
        <w:rPr>
          <w:sz w:val="22"/>
          <w:szCs w:val="22"/>
          <w:lang w:val="en-US"/>
        </w:rPr>
        <w:t xml:space="preserve"> on-demand SIB1</w:t>
      </w:r>
      <w:r w:rsidR="005F1589">
        <w:rPr>
          <w:sz w:val="22"/>
          <w:szCs w:val="22"/>
          <w:lang w:val="en-US"/>
        </w:rPr>
        <w:t xml:space="preserve"> mode </w:t>
      </w:r>
      <w:r w:rsidR="007E20CD">
        <w:rPr>
          <w:sz w:val="22"/>
          <w:szCs w:val="22"/>
          <w:lang w:val="en-US"/>
        </w:rPr>
        <w:t xml:space="preserve">for </w:t>
      </w:r>
      <w:r w:rsidR="00146E17">
        <w:rPr>
          <w:sz w:val="22"/>
          <w:szCs w:val="22"/>
          <w:lang w:val="en-US"/>
        </w:rPr>
        <w:t xml:space="preserve">other </w:t>
      </w:r>
      <w:r w:rsidR="007E20CD">
        <w:rPr>
          <w:sz w:val="22"/>
          <w:szCs w:val="22"/>
          <w:lang w:val="en-US"/>
        </w:rPr>
        <w:t>purposes</w:t>
      </w:r>
      <w:r w:rsidR="00146E17">
        <w:rPr>
          <w:sz w:val="22"/>
          <w:szCs w:val="22"/>
          <w:lang w:val="en-US"/>
        </w:rPr>
        <w:t xml:space="preserve"> than only </w:t>
      </w:r>
      <w:r w:rsidR="001E1DED">
        <w:rPr>
          <w:sz w:val="22"/>
          <w:szCs w:val="22"/>
          <w:lang w:val="en-US"/>
        </w:rPr>
        <w:t>acquiring the</w:t>
      </w:r>
      <w:r w:rsidR="00146E17">
        <w:rPr>
          <w:sz w:val="22"/>
          <w:szCs w:val="22"/>
          <w:lang w:val="en-US"/>
        </w:rPr>
        <w:t xml:space="preserve"> SIB1</w:t>
      </w:r>
      <w:r w:rsidR="007E20CD">
        <w:rPr>
          <w:sz w:val="22"/>
          <w:szCs w:val="22"/>
          <w:lang w:val="en-US"/>
        </w:rPr>
        <w:t xml:space="preserve">. </w:t>
      </w:r>
      <w:r w:rsidR="0021614D">
        <w:rPr>
          <w:sz w:val="22"/>
          <w:szCs w:val="22"/>
          <w:lang w:val="en-US"/>
        </w:rPr>
        <w:t>T</w:t>
      </w:r>
      <w:r w:rsidR="007E20CD">
        <w:rPr>
          <w:sz w:val="22"/>
          <w:szCs w:val="22"/>
          <w:lang w:val="en-US"/>
        </w:rPr>
        <w:t xml:space="preserve">he potential purposes </w:t>
      </w:r>
      <w:r w:rsidR="0021614D">
        <w:rPr>
          <w:sz w:val="22"/>
          <w:szCs w:val="22"/>
          <w:lang w:val="en-US"/>
        </w:rPr>
        <w:t xml:space="preserve">for which the UE in RRC_IDLE/INACTIVE </w:t>
      </w:r>
      <w:r w:rsidR="007E20CD">
        <w:rPr>
          <w:sz w:val="22"/>
          <w:szCs w:val="22"/>
          <w:lang w:val="en-US"/>
        </w:rPr>
        <w:t xml:space="preserve">may trigger an OD-SIB1 request </w:t>
      </w:r>
      <w:r w:rsidR="00C9268E">
        <w:rPr>
          <w:sz w:val="22"/>
          <w:szCs w:val="22"/>
          <w:lang w:val="en-US"/>
        </w:rPr>
        <w:t>are as follows</w:t>
      </w:r>
      <w:r w:rsidR="007E20CD">
        <w:rPr>
          <w:sz w:val="22"/>
          <w:szCs w:val="22"/>
          <w:lang w:val="en-US"/>
        </w:rPr>
        <w:t xml:space="preserve">: </w:t>
      </w:r>
    </w:p>
    <w:p w14:paraId="747C325E" w14:textId="365937B2" w:rsidR="007E20CD" w:rsidRDefault="007E20CD" w:rsidP="007E20CD">
      <w:pPr>
        <w:pStyle w:val="ListParagraph"/>
        <w:numPr>
          <w:ilvl w:val="0"/>
          <w:numId w:val="27"/>
        </w:numPr>
        <w:overflowPunct w:val="0"/>
        <w:autoSpaceDE w:val="0"/>
        <w:autoSpaceDN w:val="0"/>
        <w:adjustRightInd w:val="0"/>
        <w:jc w:val="both"/>
        <w:textAlignment w:val="baseline"/>
        <w:rPr>
          <w:sz w:val="22"/>
          <w:szCs w:val="22"/>
          <w:lang w:val="en-US"/>
        </w:rPr>
      </w:pPr>
      <w:r w:rsidRPr="00232528">
        <w:rPr>
          <w:sz w:val="22"/>
          <w:szCs w:val="22"/>
          <w:lang w:val="en-US"/>
        </w:rPr>
        <w:t xml:space="preserve">Case 1: UE requests </w:t>
      </w:r>
      <w:r>
        <w:rPr>
          <w:sz w:val="22"/>
          <w:szCs w:val="22"/>
          <w:lang w:val="en-US"/>
        </w:rPr>
        <w:t>OD-</w:t>
      </w:r>
      <w:r w:rsidRPr="00232528">
        <w:rPr>
          <w:sz w:val="22"/>
          <w:szCs w:val="22"/>
          <w:lang w:val="en-US"/>
        </w:rPr>
        <w:t xml:space="preserve">SIB1 to camp </w:t>
      </w:r>
      <w:r w:rsidR="009A3335">
        <w:rPr>
          <w:sz w:val="22"/>
          <w:szCs w:val="22"/>
          <w:lang w:val="en-US"/>
        </w:rPr>
        <w:t>o</w:t>
      </w:r>
      <w:r w:rsidR="00FB411E">
        <w:rPr>
          <w:sz w:val="22"/>
          <w:szCs w:val="22"/>
          <w:lang w:val="en-US"/>
        </w:rPr>
        <w:t xml:space="preserve">n the NES cell </w:t>
      </w:r>
      <w:r>
        <w:rPr>
          <w:sz w:val="22"/>
          <w:szCs w:val="22"/>
          <w:lang w:val="en-US"/>
        </w:rPr>
        <w:t xml:space="preserve">(i.e. to </w:t>
      </w:r>
      <w:r w:rsidRPr="00232528">
        <w:rPr>
          <w:sz w:val="22"/>
          <w:szCs w:val="22"/>
          <w:lang w:val="en-US"/>
        </w:rPr>
        <w:t xml:space="preserve">perform cell reselection </w:t>
      </w:r>
      <w:r>
        <w:rPr>
          <w:sz w:val="22"/>
          <w:szCs w:val="22"/>
          <w:lang w:val="en-US"/>
        </w:rPr>
        <w:t>to</w:t>
      </w:r>
      <w:r w:rsidRPr="00232528">
        <w:rPr>
          <w:sz w:val="22"/>
          <w:szCs w:val="22"/>
          <w:lang w:val="en-US"/>
        </w:rPr>
        <w:t xml:space="preserve"> the </w:t>
      </w:r>
      <w:r>
        <w:rPr>
          <w:sz w:val="22"/>
          <w:szCs w:val="22"/>
          <w:lang w:val="en-US"/>
        </w:rPr>
        <w:t xml:space="preserve">NES </w:t>
      </w:r>
      <w:r w:rsidRPr="00232528">
        <w:rPr>
          <w:sz w:val="22"/>
          <w:szCs w:val="22"/>
          <w:lang w:val="en-US"/>
        </w:rPr>
        <w:t>cell</w:t>
      </w:r>
      <w:r>
        <w:rPr>
          <w:sz w:val="22"/>
          <w:szCs w:val="22"/>
          <w:lang w:val="en-US"/>
        </w:rPr>
        <w:t>)</w:t>
      </w:r>
      <w:r w:rsidRPr="00232528">
        <w:rPr>
          <w:sz w:val="22"/>
          <w:szCs w:val="22"/>
          <w:lang w:val="en-US"/>
        </w:rPr>
        <w:t xml:space="preserve">. </w:t>
      </w:r>
    </w:p>
    <w:p w14:paraId="5BA52899" w14:textId="695A6E2B" w:rsidR="007E20CD" w:rsidRDefault="007E20CD" w:rsidP="007E20CD">
      <w:pPr>
        <w:pStyle w:val="ListParagraph"/>
        <w:numPr>
          <w:ilvl w:val="0"/>
          <w:numId w:val="27"/>
        </w:numPr>
        <w:overflowPunct w:val="0"/>
        <w:autoSpaceDE w:val="0"/>
        <w:autoSpaceDN w:val="0"/>
        <w:adjustRightInd w:val="0"/>
        <w:jc w:val="both"/>
        <w:textAlignment w:val="baseline"/>
        <w:rPr>
          <w:sz w:val="22"/>
          <w:szCs w:val="22"/>
          <w:lang w:val="en-US"/>
        </w:rPr>
      </w:pPr>
      <w:r w:rsidRPr="00232528">
        <w:rPr>
          <w:sz w:val="22"/>
          <w:szCs w:val="22"/>
          <w:lang w:val="en-US"/>
        </w:rPr>
        <w:t xml:space="preserve">Case </w:t>
      </w:r>
      <w:r w:rsidR="00073C6D">
        <w:rPr>
          <w:sz w:val="22"/>
          <w:szCs w:val="22"/>
          <w:lang w:val="en-US"/>
        </w:rPr>
        <w:t>2</w:t>
      </w:r>
      <w:r w:rsidRPr="00232528">
        <w:rPr>
          <w:sz w:val="22"/>
          <w:szCs w:val="22"/>
          <w:lang w:val="en-US"/>
        </w:rPr>
        <w:t xml:space="preserve">: UE requests </w:t>
      </w:r>
      <w:r>
        <w:rPr>
          <w:sz w:val="22"/>
          <w:szCs w:val="22"/>
          <w:lang w:val="en-US"/>
        </w:rPr>
        <w:t>OD-</w:t>
      </w:r>
      <w:r w:rsidRPr="00232528">
        <w:rPr>
          <w:sz w:val="22"/>
          <w:szCs w:val="22"/>
          <w:lang w:val="en-US"/>
        </w:rPr>
        <w:t xml:space="preserve">SIB1 to </w:t>
      </w:r>
      <w:r w:rsidR="00742AE1">
        <w:rPr>
          <w:sz w:val="22"/>
          <w:szCs w:val="22"/>
          <w:lang w:val="en-US"/>
        </w:rPr>
        <w:t>perform</w:t>
      </w:r>
      <w:r>
        <w:rPr>
          <w:sz w:val="22"/>
          <w:szCs w:val="22"/>
          <w:lang w:val="en-US"/>
        </w:rPr>
        <w:t xml:space="preserve"> an</w:t>
      </w:r>
      <w:r w:rsidRPr="00232528">
        <w:rPr>
          <w:sz w:val="22"/>
          <w:szCs w:val="22"/>
          <w:lang w:val="en-US"/>
        </w:rPr>
        <w:t xml:space="preserve"> RRC connection setup</w:t>
      </w:r>
      <w:r>
        <w:rPr>
          <w:sz w:val="22"/>
          <w:szCs w:val="22"/>
          <w:lang w:val="en-US"/>
        </w:rPr>
        <w:t>/resume</w:t>
      </w:r>
      <w:r w:rsidRPr="00232528">
        <w:rPr>
          <w:sz w:val="22"/>
          <w:szCs w:val="22"/>
          <w:lang w:val="en-US"/>
        </w:rPr>
        <w:t xml:space="preserve"> on the </w:t>
      </w:r>
      <w:r w:rsidR="00FB411E">
        <w:rPr>
          <w:sz w:val="22"/>
          <w:szCs w:val="22"/>
          <w:lang w:val="en-US"/>
        </w:rPr>
        <w:t xml:space="preserve">NES </w:t>
      </w:r>
      <w:r w:rsidRPr="00232528">
        <w:rPr>
          <w:sz w:val="22"/>
          <w:szCs w:val="22"/>
          <w:lang w:val="en-US"/>
        </w:rPr>
        <w:t xml:space="preserve">cell. </w:t>
      </w:r>
    </w:p>
    <w:p w14:paraId="6A135783" w14:textId="4D415E28" w:rsidR="007E20CD" w:rsidRPr="00F34227" w:rsidRDefault="007E20CD" w:rsidP="007E20CD">
      <w:pPr>
        <w:pStyle w:val="ListParagraph"/>
        <w:numPr>
          <w:ilvl w:val="0"/>
          <w:numId w:val="27"/>
        </w:numPr>
        <w:overflowPunct w:val="0"/>
        <w:autoSpaceDE w:val="0"/>
        <w:autoSpaceDN w:val="0"/>
        <w:adjustRightInd w:val="0"/>
        <w:jc w:val="both"/>
        <w:textAlignment w:val="baseline"/>
        <w:rPr>
          <w:sz w:val="22"/>
          <w:szCs w:val="22"/>
          <w:lang w:val="en-US"/>
        </w:rPr>
      </w:pPr>
      <w:r w:rsidRPr="00232528">
        <w:rPr>
          <w:sz w:val="22"/>
          <w:szCs w:val="22"/>
          <w:lang w:val="en-US"/>
        </w:rPr>
        <w:t xml:space="preserve">Case </w:t>
      </w:r>
      <w:r w:rsidR="00073C6D">
        <w:rPr>
          <w:sz w:val="22"/>
          <w:szCs w:val="22"/>
          <w:lang w:val="en-US"/>
        </w:rPr>
        <w:t>3</w:t>
      </w:r>
      <w:r w:rsidRPr="00232528">
        <w:rPr>
          <w:sz w:val="22"/>
          <w:szCs w:val="22"/>
          <w:lang w:val="en-US"/>
        </w:rPr>
        <w:t xml:space="preserve">: UE request </w:t>
      </w:r>
      <w:r>
        <w:rPr>
          <w:sz w:val="22"/>
          <w:szCs w:val="22"/>
          <w:lang w:val="en-US"/>
        </w:rPr>
        <w:t>OD-</w:t>
      </w:r>
      <w:r w:rsidRPr="00232528">
        <w:rPr>
          <w:sz w:val="22"/>
          <w:szCs w:val="22"/>
          <w:lang w:val="en-US"/>
        </w:rPr>
        <w:t xml:space="preserve">SIB1 to initiate </w:t>
      </w:r>
      <w:r>
        <w:rPr>
          <w:sz w:val="22"/>
          <w:szCs w:val="22"/>
          <w:lang w:val="en-US"/>
        </w:rPr>
        <w:t xml:space="preserve">an </w:t>
      </w:r>
      <w:r w:rsidRPr="00232528">
        <w:rPr>
          <w:sz w:val="22"/>
          <w:szCs w:val="22"/>
          <w:lang w:val="en-US"/>
        </w:rPr>
        <w:t xml:space="preserve">SDT procedure in RRC inactive mode on the </w:t>
      </w:r>
      <w:r w:rsidR="009A3335">
        <w:rPr>
          <w:sz w:val="22"/>
          <w:szCs w:val="22"/>
          <w:lang w:val="en-US"/>
        </w:rPr>
        <w:t xml:space="preserve">NES </w:t>
      </w:r>
      <w:r w:rsidRPr="00232528">
        <w:rPr>
          <w:sz w:val="22"/>
          <w:szCs w:val="22"/>
          <w:lang w:val="en-US"/>
        </w:rPr>
        <w:t>cell.</w:t>
      </w:r>
    </w:p>
    <w:p w14:paraId="43E950DD" w14:textId="20210474" w:rsidR="007E20CD" w:rsidRDefault="003D40A0" w:rsidP="007E20CD">
      <w:pPr>
        <w:jc w:val="both"/>
        <w:rPr>
          <w:sz w:val="22"/>
          <w:szCs w:val="22"/>
          <w:lang w:val="en-US"/>
        </w:rPr>
      </w:pPr>
      <w:r>
        <w:rPr>
          <w:sz w:val="22"/>
          <w:szCs w:val="22"/>
          <w:lang w:val="en-US"/>
        </w:rPr>
        <w:t xml:space="preserve">To avoid frequently waking up the NES cell, NW </w:t>
      </w:r>
      <w:r w:rsidR="00994D8B">
        <w:rPr>
          <w:sz w:val="22"/>
          <w:szCs w:val="22"/>
          <w:lang w:val="en-US"/>
        </w:rPr>
        <w:t>could benefit from</w:t>
      </w:r>
      <w:r>
        <w:rPr>
          <w:sz w:val="22"/>
          <w:szCs w:val="22"/>
          <w:lang w:val="en-US"/>
        </w:rPr>
        <w:t xml:space="preserve"> control</w:t>
      </w:r>
      <w:r w:rsidR="00994D8B">
        <w:rPr>
          <w:sz w:val="22"/>
          <w:szCs w:val="22"/>
          <w:lang w:val="en-US"/>
        </w:rPr>
        <w:t>ling</w:t>
      </w:r>
      <w:r>
        <w:rPr>
          <w:sz w:val="22"/>
          <w:szCs w:val="22"/>
          <w:lang w:val="en-US"/>
        </w:rPr>
        <w:t xml:space="preserve"> for which cases </w:t>
      </w:r>
      <w:r w:rsidR="00994D8B">
        <w:rPr>
          <w:sz w:val="22"/>
          <w:szCs w:val="22"/>
          <w:lang w:val="en-US"/>
        </w:rPr>
        <w:t>the</w:t>
      </w:r>
      <w:r>
        <w:rPr>
          <w:sz w:val="22"/>
          <w:szCs w:val="22"/>
          <w:lang w:val="en-US"/>
        </w:rPr>
        <w:t xml:space="preserve"> UE is allowed to send UL WUS and for which cases </w:t>
      </w:r>
      <w:r w:rsidR="00BA1F4D">
        <w:rPr>
          <w:sz w:val="22"/>
          <w:szCs w:val="22"/>
          <w:lang w:val="en-US"/>
        </w:rPr>
        <w:t>the</w:t>
      </w:r>
      <w:r>
        <w:rPr>
          <w:sz w:val="22"/>
          <w:szCs w:val="22"/>
          <w:lang w:val="en-US"/>
        </w:rPr>
        <w:t xml:space="preserve"> UE is not allowed to send UL WUS.</w:t>
      </w:r>
      <w:r w:rsidR="005960E0">
        <w:rPr>
          <w:sz w:val="22"/>
          <w:szCs w:val="22"/>
          <w:lang w:val="en-US"/>
        </w:rPr>
        <w:t xml:space="preserve"> </w:t>
      </w:r>
      <w:r w:rsidR="00504BBF">
        <w:rPr>
          <w:sz w:val="22"/>
          <w:szCs w:val="22"/>
          <w:lang w:val="en-US"/>
        </w:rPr>
        <w:t>The</w:t>
      </w:r>
      <w:r w:rsidR="007E20CD">
        <w:rPr>
          <w:sz w:val="22"/>
          <w:szCs w:val="22"/>
          <w:lang w:val="en-US"/>
        </w:rPr>
        <w:t xml:space="preserve"> triggering conditions may </w:t>
      </w:r>
      <w:r w:rsidR="005A7BB1">
        <w:rPr>
          <w:sz w:val="22"/>
          <w:szCs w:val="22"/>
          <w:lang w:val="en-US"/>
        </w:rPr>
        <w:t xml:space="preserve">be </w:t>
      </w:r>
      <w:r w:rsidR="007E20CD">
        <w:rPr>
          <w:sz w:val="22"/>
          <w:szCs w:val="22"/>
          <w:lang w:val="en-US"/>
        </w:rPr>
        <w:t xml:space="preserve">different </w:t>
      </w:r>
      <w:r w:rsidR="005A7BB1">
        <w:rPr>
          <w:sz w:val="22"/>
          <w:szCs w:val="22"/>
          <w:lang w:val="en-US"/>
        </w:rPr>
        <w:t>for the different</w:t>
      </w:r>
      <w:r w:rsidR="007E20CD">
        <w:rPr>
          <w:sz w:val="22"/>
          <w:szCs w:val="22"/>
          <w:lang w:val="en-US"/>
        </w:rPr>
        <w:t xml:space="preserve"> cases </w:t>
      </w:r>
      <w:r w:rsidR="005A7BB1">
        <w:rPr>
          <w:sz w:val="22"/>
          <w:szCs w:val="22"/>
          <w:lang w:val="en-US"/>
        </w:rPr>
        <w:t>above</w:t>
      </w:r>
      <w:r w:rsidR="007E20CD">
        <w:rPr>
          <w:sz w:val="22"/>
          <w:szCs w:val="22"/>
          <w:lang w:val="en-US"/>
        </w:rPr>
        <w:t xml:space="preserve">. These conditions should </w:t>
      </w:r>
      <w:r w:rsidR="007E20CD" w:rsidRPr="00237AD7">
        <w:rPr>
          <w:sz w:val="22"/>
          <w:szCs w:val="22"/>
          <w:lang w:val="en-US"/>
        </w:rPr>
        <w:t>relate</w:t>
      </w:r>
      <w:r w:rsidR="007E20CD">
        <w:rPr>
          <w:sz w:val="22"/>
          <w:szCs w:val="22"/>
          <w:lang w:val="en-US"/>
        </w:rPr>
        <w:t xml:space="preserve"> at least</w:t>
      </w:r>
      <w:r w:rsidR="007E20CD" w:rsidRPr="00237AD7">
        <w:rPr>
          <w:sz w:val="22"/>
          <w:szCs w:val="22"/>
          <w:lang w:val="en-US"/>
        </w:rPr>
        <w:t xml:space="preserve"> to an amount of data in an uplink data buffer</w:t>
      </w:r>
      <w:r w:rsidR="007E20CD">
        <w:rPr>
          <w:sz w:val="22"/>
          <w:szCs w:val="22"/>
          <w:lang w:val="en-US"/>
        </w:rPr>
        <w:t>, Q</w:t>
      </w:r>
      <w:r w:rsidR="0029350A">
        <w:rPr>
          <w:sz w:val="22"/>
          <w:szCs w:val="22"/>
          <w:lang w:val="en-US"/>
        </w:rPr>
        <w:t>o</w:t>
      </w:r>
      <w:r w:rsidR="007E20CD">
        <w:rPr>
          <w:sz w:val="22"/>
          <w:szCs w:val="22"/>
          <w:lang w:val="en-US"/>
        </w:rPr>
        <w:t xml:space="preserve">S service and/or radio conditions at UE. </w:t>
      </w:r>
    </w:p>
    <w:p w14:paraId="68CFFE9C" w14:textId="1F52076C" w:rsidR="007E20CD" w:rsidRDefault="007E20CD" w:rsidP="007E20CD">
      <w:pPr>
        <w:rPr>
          <w:b/>
          <w:bCs/>
          <w:sz w:val="22"/>
          <w:szCs w:val="22"/>
          <w:lang w:val="en-US"/>
        </w:rPr>
      </w:pPr>
      <w:r>
        <w:rPr>
          <w:b/>
          <w:bCs/>
          <w:sz w:val="22"/>
          <w:szCs w:val="22"/>
          <w:lang w:val="en-US"/>
        </w:rPr>
        <w:t>Observation</w:t>
      </w:r>
      <w:r w:rsidR="006D4A89">
        <w:rPr>
          <w:b/>
          <w:bCs/>
          <w:sz w:val="22"/>
          <w:szCs w:val="22"/>
          <w:lang w:val="en-US"/>
        </w:rPr>
        <w:t xml:space="preserve"> 2</w:t>
      </w:r>
      <w:r>
        <w:rPr>
          <w:b/>
          <w:bCs/>
          <w:sz w:val="22"/>
          <w:szCs w:val="22"/>
          <w:lang w:val="en-US"/>
        </w:rPr>
        <w:t xml:space="preserve">: UE </w:t>
      </w:r>
      <w:r w:rsidR="00172379">
        <w:rPr>
          <w:b/>
          <w:bCs/>
          <w:sz w:val="22"/>
          <w:szCs w:val="22"/>
          <w:lang w:val="en-US"/>
        </w:rPr>
        <w:t>may</w:t>
      </w:r>
      <w:r>
        <w:rPr>
          <w:b/>
          <w:bCs/>
          <w:sz w:val="22"/>
          <w:szCs w:val="22"/>
          <w:lang w:val="en-US"/>
        </w:rPr>
        <w:t xml:space="preserve"> request OD-SIB1 for different purposes. </w:t>
      </w:r>
    </w:p>
    <w:p w14:paraId="7A6CECED" w14:textId="4914BA01" w:rsidR="00424F1A" w:rsidRDefault="00424F1A" w:rsidP="007E20CD">
      <w:pPr>
        <w:rPr>
          <w:b/>
          <w:bCs/>
          <w:sz w:val="22"/>
          <w:szCs w:val="22"/>
          <w:lang w:val="en-US"/>
        </w:rPr>
      </w:pPr>
      <w:r>
        <w:rPr>
          <w:b/>
          <w:bCs/>
          <w:sz w:val="22"/>
          <w:szCs w:val="22"/>
          <w:lang w:val="en-US"/>
        </w:rPr>
        <w:t>Proposal</w:t>
      </w:r>
      <w:r w:rsidR="00D3268C">
        <w:rPr>
          <w:b/>
          <w:bCs/>
          <w:sz w:val="22"/>
          <w:szCs w:val="22"/>
          <w:lang w:val="en-US"/>
        </w:rPr>
        <w:t xml:space="preserve"> </w:t>
      </w:r>
      <w:r w:rsidR="006D4A89">
        <w:rPr>
          <w:b/>
          <w:bCs/>
          <w:sz w:val="22"/>
          <w:szCs w:val="22"/>
          <w:lang w:val="en-US"/>
        </w:rPr>
        <w:t>7</w:t>
      </w:r>
      <w:r w:rsidR="00D3268C">
        <w:rPr>
          <w:b/>
          <w:bCs/>
          <w:sz w:val="22"/>
          <w:szCs w:val="22"/>
          <w:lang w:val="en-US"/>
        </w:rPr>
        <w:t xml:space="preserve">: RAN2 to </w:t>
      </w:r>
      <w:r w:rsidR="00835E0B">
        <w:rPr>
          <w:b/>
          <w:bCs/>
          <w:sz w:val="22"/>
          <w:szCs w:val="22"/>
          <w:lang w:val="en-US"/>
        </w:rPr>
        <w:t xml:space="preserve">define triggering conditions for </w:t>
      </w:r>
      <w:r w:rsidR="005311D2">
        <w:rPr>
          <w:b/>
          <w:bCs/>
          <w:sz w:val="22"/>
          <w:szCs w:val="22"/>
          <w:lang w:val="en-US"/>
        </w:rPr>
        <w:t xml:space="preserve">the </w:t>
      </w:r>
      <w:r w:rsidR="009430C7">
        <w:rPr>
          <w:b/>
          <w:bCs/>
          <w:sz w:val="22"/>
          <w:szCs w:val="22"/>
          <w:lang w:val="en-US"/>
        </w:rPr>
        <w:t xml:space="preserve">following </w:t>
      </w:r>
      <w:r w:rsidR="00E80FCF">
        <w:rPr>
          <w:b/>
          <w:bCs/>
          <w:sz w:val="22"/>
          <w:szCs w:val="22"/>
          <w:lang w:val="en-US"/>
        </w:rPr>
        <w:t>cases</w:t>
      </w:r>
      <w:r w:rsidR="00930C16">
        <w:rPr>
          <w:b/>
          <w:bCs/>
          <w:sz w:val="22"/>
          <w:szCs w:val="22"/>
          <w:lang w:val="en-US"/>
        </w:rPr>
        <w:t xml:space="preserve">: </w:t>
      </w:r>
    </w:p>
    <w:p w14:paraId="3B8AF6D4" w14:textId="0948D88E" w:rsidR="00930C16" w:rsidRPr="000A2CA8" w:rsidRDefault="00930C16" w:rsidP="00930C16">
      <w:pPr>
        <w:pStyle w:val="ListParagraph"/>
        <w:numPr>
          <w:ilvl w:val="0"/>
          <w:numId w:val="27"/>
        </w:numPr>
        <w:overflowPunct w:val="0"/>
        <w:autoSpaceDE w:val="0"/>
        <w:autoSpaceDN w:val="0"/>
        <w:adjustRightInd w:val="0"/>
        <w:jc w:val="both"/>
        <w:textAlignment w:val="baseline"/>
        <w:rPr>
          <w:b/>
          <w:sz w:val="22"/>
          <w:szCs w:val="22"/>
          <w:lang w:val="en-US"/>
        </w:rPr>
      </w:pPr>
      <w:r w:rsidRPr="000A2CA8">
        <w:rPr>
          <w:b/>
          <w:sz w:val="22"/>
          <w:szCs w:val="22"/>
          <w:lang w:val="en-US"/>
        </w:rPr>
        <w:t xml:space="preserve">Case 1: UE requests OD-SIB1 to camp on the NES cell. </w:t>
      </w:r>
    </w:p>
    <w:p w14:paraId="5D2BE434" w14:textId="780DABB9" w:rsidR="00930C16" w:rsidRPr="000A2CA8" w:rsidRDefault="00930C16" w:rsidP="00930C16">
      <w:pPr>
        <w:pStyle w:val="ListParagraph"/>
        <w:numPr>
          <w:ilvl w:val="0"/>
          <w:numId w:val="27"/>
        </w:numPr>
        <w:overflowPunct w:val="0"/>
        <w:autoSpaceDE w:val="0"/>
        <w:autoSpaceDN w:val="0"/>
        <w:adjustRightInd w:val="0"/>
        <w:jc w:val="both"/>
        <w:textAlignment w:val="baseline"/>
        <w:rPr>
          <w:b/>
          <w:sz w:val="22"/>
          <w:szCs w:val="22"/>
          <w:lang w:val="en-US"/>
        </w:rPr>
      </w:pPr>
      <w:r w:rsidRPr="000A2CA8">
        <w:rPr>
          <w:b/>
          <w:sz w:val="22"/>
          <w:szCs w:val="22"/>
          <w:lang w:val="en-US"/>
        </w:rPr>
        <w:t xml:space="preserve">Case 2: UE requests OD-SIB1 to </w:t>
      </w:r>
      <w:r>
        <w:rPr>
          <w:b/>
          <w:bCs/>
          <w:sz w:val="22"/>
          <w:szCs w:val="22"/>
          <w:lang w:val="en-US"/>
        </w:rPr>
        <w:t xml:space="preserve">perform </w:t>
      </w:r>
      <w:r w:rsidRPr="000A2CA8">
        <w:rPr>
          <w:b/>
          <w:sz w:val="22"/>
          <w:szCs w:val="22"/>
          <w:lang w:val="en-US"/>
        </w:rPr>
        <w:t xml:space="preserve">RRC connection setup/resume on the NES cell. </w:t>
      </w:r>
    </w:p>
    <w:p w14:paraId="716EBA75" w14:textId="4D5E61FE" w:rsidR="009430C7" w:rsidRPr="000A2CA8" w:rsidRDefault="009430C7" w:rsidP="00930C16">
      <w:pPr>
        <w:pStyle w:val="ListParagraph"/>
        <w:numPr>
          <w:ilvl w:val="0"/>
          <w:numId w:val="27"/>
        </w:numPr>
        <w:overflowPunct w:val="0"/>
        <w:autoSpaceDE w:val="0"/>
        <w:autoSpaceDN w:val="0"/>
        <w:adjustRightInd w:val="0"/>
        <w:jc w:val="both"/>
        <w:textAlignment w:val="baseline"/>
        <w:rPr>
          <w:b/>
          <w:sz w:val="22"/>
          <w:szCs w:val="22"/>
          <w:lang w:val="en-US"/>
        </w:rPr>
      </w:pPr>
      <w:r>
        <w:rPr>
          <w:b/>
          <w:bCs/>
          <w:sz w:val="22"/>
          <w:szCs w:val="22"/>
          <w:lang w:val="en-US"/>
        </w:rPr>
        <w:t>FFS if further cases should be considered.</w:t>
      </w:r>
    </w:p>
    <w:p w14:paraId="4B728749" w14:textId="48F5BE97" w:rsidR="000C5950" w:rsidRPr="000A2CA8" w:rsidRDefault="00C63BB5" w:rsidP="007E20CD">
      <w:pPr>
        <w:rPr>
          <w:sz w:val="22"/>
          <w:szCs w:val="22"/>
          <w:lang w:val="en-US"/>
        </w:rPr>
      </w:pPr>
      <w:proofErr w:type="gramStart"/>
      <w:r>
        <w:rPr>
          <w:sz w:val="22"/>
          <w:szCs w:val="22"/>
          <w:lang w:val="en-US"/>
        </w:rPr>
        <w:t>In order to</w:t>
      </w:r>
      <w:proofErr w:type="gramEnd"/>
      <w:r>
        <w:rPr>
          <w:sz w:val="22"/>
          <w:szCs w:val="22"/>
          <w:lang w:val="en-US"/>
        </w:rPr>
        <w:t xml:space="preserve"> avoid UE requesting OD-SIB1 in case there is only very little amount of data to be sent it should be possible for NW to control when OD-SIB1 procedure is allowed.</w:t>
      </w:r>
      <w:r w:rsidR="00097380">
        <w:rPr>
          <w:sz w:val="22"/>
          <w:szCs w:val="22"/>
          <w:lang w:val="en-US"/>
        </w:rPr>
        <w:t xml:space="preserve"> </w:t>
      </w:r>
      <w:proofErr w:type="gramStart"/>
      <w:r w:rsidR="00097380">
        <w:rPr>
          <w:sz w:val="22"/>
          <w:szCs w:val="22"/>
          <w:lang w:val="en-US"/>
        </w:rPr>
        <w:t>Similarly</w:t>
      </w:r>
      <w:proofErr w:type="gramEnd"/>
      <w:r w:rsidR="00097380">
        <w:rPr>
          <w:sz w:val="22"/>
          <w:szCs w:val="22"/>
          <w:lang w:val="en-US"/>
        </w:rPr>
        <w:t xml:space="preserve"> it does not make sense to trigger OD-SIB1 if radio quality of the cell (where OD-SIB1 is to be requested) is not good enough to ensure procedure has sufficient success rate.</w:t>
      </w:r>
    </w:p>
    <w:p w14:paraId="0E8F899D" w14:textId="156F8B30" w:rsidR="009A2E2E" w:rsidRDefault="007E20CD" w:rsidP="007E20CD">
      <w:pPr>
        <w:rPr>
          <w:b/>
          <w:bCs/>
          <w:sz w:val="22"/>
          <w:szCs w:val="22"/>
          <w:lang w:val="en-US"/>
        </w:rPr>
      </w:pPr>
      <w:r>
        <w:rPr>
          <w:b/>
          <w:bCs/>
          <w:sz w:val="22"/>
          <w:szCs w:val="22"/>
          <w:lang w:val="en-US"/>
        </w:rPr>
        <w:t>Proposal</w:t>
      </w:r>
      <w:r w:rsidR="006D4A89">
        <w:rPr>
          <w:b/>
          <w:bCs/>
          <w:sz w:val="22"/>
          <w:szCs w:val="22"/>
          <w:lang w:val="en-US"/>
        </w:rPr>
        <w:t xml:space="preserve"> 8</w:t>
      </w:r>
      <w:r>
        <w:rPr>
          <w:b/>
          <w:bCs/>
          <w:sz w:val="22"/>
          <w:szCs w:val="22"/>
          <w:lang w:val="en-US"/>
        </w:rPr>
        <w:t xml:space="preserve">: </w:t>
      </w:r>
      <w:r w:rsidR="00E46087">
        <w:rPr>
          <w:b/>
          <w:bCs/>
          <w:sz w:val="22"/>
          <w:szCs w:val="22"/>
          <w:lang w:val="en-US"/>
        </w:rPr>
        <w:t xml:space="preserve">RAN2 to support NW control </w:t>
      </w:r>
      <w:r w:rsidR="001F755B">
        <w:rPr>
          <w:b/>
          <w:bCs/>
          <w:sz w:val="22"/>
          <w:szCs w:val="22"/>
          <w:lang w:val="en-US"/>
        </w:rPr>
        <w:t xml:space="preserve">of WUS </w:t>
      </w:r>
      <w:r w:rsidR="00E46087">
        <w:rPr>
          <w:b/>
          <w:bCs/>
          <w:sz w:val="22"/>
          <w:szCs w:val="22"/>
          <w:lang w:val="en-US"/>
        </w:rPr>
        <w:t>triggering</w:t>
      </w:r>
      <w:r w:rsidR="00C32993">
        <w:rPr>
          <w:b/>
          <w:bCs/>
          <w:sz w:val="22"/>
          <w:szCs w:val="22"/>
          <w:lang w:val="en-US"/>
        </w:rPr>
        <w:t xml:space="preserve"> e.g. based on radio conditions and/or </w:t>
      </w:r>
      <w:r w:rsidR="00E70B88">
        <w:rPr>
          <w:b/>
          <w:bCs/>
          <w:sz w:val="22"/>
          <w:szCs w:val="22"/>
          <w:lang w:val="en-US"/>
        </w:rPr>
        <w:t>uplink data buffer</w:t>
      </w:r>
      <w:r w:rsidR="00DF2223">
        <w:rPr>
          <w:b/>
          <w:bCs/>
          <w:sz w:val="22"/>
          <w:szCs w:val="22"/>
          <w:lang w:val="en-US"/>
        </w:rPr>
        <w:t>.</w:t>
      </w:r>
    </w:p>
    <w:p w14:paraId="6E9F8472" w14:textId="77777777" w:rsidR="00CB7DB1" w:rsidRPr="007A4319" w:rsidRDefault="00CB7DB1" w:rsidP="00CB7DB1">
      <w:pPr>
        <w:jc w:val="both"/>
        <w:rPr>
          <w:b/>
          <w:bCs/>
          <w:sz w:val="22"/>
          <w:szCs w:val="22"/>
          <w:lang w:val="en-US"/>
        </w:rPr>
      </w:pPr>
    </w:p>
    <w:p w14:paraId="78A90B1D" w14:textId="77777777" w:rsidR="00CB7DB1" w:rsidRPr="00A8286A" w:rsidRDefault="00CB7DB1" w:rsidP="00CB7DB1">
      <w:pPr>
        <w:pStyle w:val="ListParagraph"/>
        <w:numPr>
          <w:ilvl w:val="0"/>
          <w:numId w:val="39"/>
        </w:numPr>
        <w:overflowPunct w:val="0"/>
        <w:autoSpaceDE w:val="0"/>
        <w:autoSpaceDN w:val="0"/>
        <w:adjustRightInd w:val="0"/>
        <w:jc w:val="both"/>
        <w:textAlignment w:val="baseline"/>
        <w:rPr>
          <w:b/>
          <w:sz w:val="22"/>
          <w:szCs w:val="22"/>
          <w:u w:val="single"/>
          <w:lang w:val="en-US"/>
        </w:rPr>
      </w:pPr>
      <w:r w:rsidRPr="00A8286A">
        <w:rPr>
          <w:b/>
          <w:sz w:val="22"/>
          <w:szCs w:val="22"/>
          <w:u w:val="single"/>
          <w:lang w:val="en-US"/>
        </w:rPr>
        <w:t>About UE identification of a NES cell with on-demand SIB1</w:t>
      </w:r>
    </w:p>
    <w:p w14:paraId="081C4190" w14:textId="77777777" w:rsidR="00CB7DB1" w:rsidRPr="007A4319" w:rsidRDefault="00CB7DB1" w:rsidP="00CB7DB1">
      <w:pPr>
        <w:spacing w:after="60"/>
        <w:jc w:val="both"/>
        <w:rPr>
          <w:sz w:val="22"/>
          <w:szCs w:val="22"/>
          <w:lang w:val="en-US"/>
        </w:rPr>
      </w:pPr>
      <w:r>
        <w:rPr>
          <w:sz w:val="22"/>
          <w:szCs w:val="22"/>
          <w:lang w:val="en-US"/>
        </w:rPr>
        <w:t xml:space="preserve">Based on </w:t>
      </w:r>
      <w:r w:rsidRPr="00827F90">
        <w:rPr>
          <w:sz w:val="22"/>
          <w:szCs w:val="22"/>
          <w:lang w:val="en-US"/>
        </w:rPr>
        <w:t>R1-2401663</w:t>
      </w:r>
      <w:r>
        <w:rPr>
          <w:sz w:val="22"/>
          <w:szCs w:val="22"/>
          <w:lang w:val="en-US"/>
        </w:rPr>
        <w:t xml:space="preserve">, </w:t>
      </w:r>
      <w:r w:rsidRPr="007A4319">
        <w:rPr>
          <w:sz w:val="22"/>
          <w:szCs w:val="22"/>
          <w:lang w:val="en-US"/>
        </w:rPr>
        <w:t>RAN1 to down-select from the following alternatives in RAN1 #116</w:t>
      </w:r>
      <w:r>
        <w:rPr>
          <w:sz w:val="22"/>
          <w:szCs w:val="22"/>
          <w:lang w:val="en-US"/>
        </w:rPr>
        <w:t>-</w:t>
      </w:r>
      <w:r w:rsidRPr="007A4319">
        <w:rPr>
          <w:sz w:val="22"/>
          <w:szCs w:val="22"/>
          <w:lang w:val="en-US"/>
        </w:rPr>
        <w:t>b</w:t>
      </w:r>
      <w:r>
        <w:rPr>
          <w:sz w:val="22"/>
          <w:szCs w:val="22"/>
          <w:lang w:val="en-US"/>
        </w:rPr>
        <w:t>is</w:t>
      </w:r>
      <w:r w:rsidRPr="007A4319">
        <w:rPr>
          <w:sz w:val="22"/>
          <w:szCs w:val="22"/>
          <w:lang w:val="en-US"/>
        </w:rPr>
        <w:t>.</w:t>
      </w:r>
    </w:p>
    <w:p w14:paraId="3F0BE5B0" w14:textId="77777777" w:rsidR="00CB7DB1" w:rsidRPr="007A4319" w:rsidRDefault="00CB7DB1" w:rsidP="00CB7DB1">
      <w:pPr>
        <w:pStyle w:val="ListParagraph"/>
        <w:numPr>
          <w:ilvl w:val="0"/>
          <w:numId w:val="48"/>
        </w:numPr>
        <w:overflowPunct w:val="0"/>
        <w:autoSpaceDE w:val="0"/>
        <w:autoSpaceDN w:val="0"/>
        <w:adjustRightInd w:val="0"/>
        <w:jc w:val="both"/>
        <w:textAlignment w:val="baseline"/>
        <w:rPr>
          <w:sz w:val="22"/>
          <w:szCs w:val="22"/>
          <w:lang w:val="en-US"/>
        </w:rPr>
      </w:pPr>
      <w:r w:rsidRPr="007A4319">
        <w:rPr>
          <w:sz w:val="22"/>
          <w:szCs w:val="22"/>
          <w:lang w:val="en-US"/>
        </w:rPr>
        <w:t>Alt 1: By WUS configuration</w:t>
      </w:r>
    </w:p>
    <w:p w14:paraId="46776981" w14:textId="77777777" w:rsidR="00CB7DB1" w:rsidRPr="007A4319" w:rsidRDefault="00CB7DB1" w:rsidP="00CB7DB1">
      <w:pPr>
        <w:pStyle w:val="ListParagraph"/>
        <w:numPr>
          <w:ilvl w:val="0"/>
          <w:numId w:val="48"/>
        </w:numPr>
        <w:overflowPunct w:val="0"/>
        <w:autoSpaceDE w:val="0"/>
        <w:autoSpaceDN w:val="0"/>
        <w:adjustRightInd w:val="0"/>
        <w:jc w:val="both"/>
        <w:textAlignment w:val="baseline"/>
        <w:rPr>
          <w:sz w:val="22"/>
          <w:szCs w:val="22"/>
          <w:lang w:val="en-US"/>
        </w:rPr>
      </w:pPr>
      <w:r w:rsidRPr="007A4319">
        <w:rPr>
          <w:sz w:val="22"/>
          <w:szCs w:val="22"/>
          <w:lang w:val="en-US"/>
        </w:rPr>
        <w:t>Alt 2: By MIB of NES cell</w:t>
      </w:r>
    </w:p>
    <w:p w14:paraId="6E174829" w14:textId="77777777" w:rsidR="00CB7DB1" w:rsidRPr="007A4319" w:rsidRDefault="00CB7DB1" w:rsidP="00CB7DB1">
      <w:pPr>
        <w:pStyle w:val="ListParagraph"/>
        <w:numPr>
          <w:ilvl w:val="0"/>
          <w:numId w:val="48"/>
        </w:numPr>
        <w:overflowPunct w:val="0"/>
        <w:autoSpaceDE w:val="0"/>
        <w:autoSpaceDN w:val="0"/>
        <w:adjustRightInd w:val="0"/>
        <w:jc w:val="both"/>
        <w:textAlignment w:val="baseline"/>
        <w:rPr>
          <w:sz w:val="22"/>
          <w:szCs w:val="22"/>
          <w:lang w:val="en-US"/>
        </w:rPr>
      </w:pPr>
      <w:r w:rsidRPr="007A4319">
        <w:rPr>
          <w:sz w:val="22"/>
          <w:szCs w:val="22"/>
          <w:lang w:val="en-US"/>
        </w:rPr>
        <w:t>Alt 3: By DCI 1_0 from NES cell</w:t>
      </w:r>
    </w:p>
    <w:p w14:paraId="0E3845FB" w14:textId="77777777" w:rsidR="00CB7DB1" w:rsidRDefault="00CB7DB1" w:rsidP="00CB7DB1">
      <w:pPr>
        <w:pStyle w:val="ListParagraph"/>
        <w:numPr>
          <w:ilvl w:val="0"/>
          <w:numId w:val="48"/>
        </w:numPr>
        <w:overflowPunct w:val="0"/>
        <w:autoSpaceDE w:val="0"/>
        <w:autoSpaceDN w:val="0"/>
        <w:adjustRightInd w:val="0"/>
        <w:jc w:val="both"/>
        <w:textAlignment w:val="baseline"/>
        <w:rPr>
          <w:sz w:val="22"/>
          <w:szCs w:val="22"/>
          <w:lang w:val="en-US"/>
        </w:rPr>
      </w:pPr>
      <w:r w:rsidRPr="007A4319">
        <w:rPr>
          <w:sz w:val="22"/>
          <w:szCs w:val="22"/>
          <w:lang w:val="en-US"/>
        </w:rPr>
        <w:t>Alt 4: By UE blind detection</w:t>
      </w:r>
    </w:p>
    <w:p w14:paraId="1FE1760B" w14:textId="3314E333" w:rsidR="00CB7DB1" w:rsidRDefault="00CB7DB1" w:rsidP="00CB7DB1">
      <w:pPr>
        <w:jc w:val="both"/>
        <w:rPr>
          <w:sz w:val="22"/>
          <w:szCs w:val="22"/>
          <w:lang w:val="en-US"/>
        </w:rPr>
      </w:pPr>
      <w:r>
        <w:rPr>
          <w:sz w:val="22"/>
          <w:szCs w:val="22"/>
          <w:lang w:val="en-US"/>
        </w:rPr>
        <w:t xml:space="preserve">There are </w:t>
      </w:r>
      <w:r w:rsidR="008C0BCB">
        <w:rPr>
          <w:sz w:val="22"/>
          <w:szCs w:val="22"/>
          <w:lang w:val="en-US"/>
        </w:rPr>
        <w:t>different</w:t>
      </w:r>
      <w:r>
        <w:rPr>
          <w:sz w:val="22"/>
          <w:szCs w:val="22"/>
          <w:lang w:val="en-US"/>
        </w:rPr>
        <w:t xml:space="preserve"> cases: </w:t>
      </w:r>
    </w:p>
    <w:p w14:paraId="277A3EE4" w14:textId="6FBF1D72" w:rsidR="00CB7DB1" w:rsidRPr="007A4319" w:rsidRDefault="00BA512E" w:rsidP="00CB7DB1">
      <w:pPr>
        <w:pStyle w:val="ListParagraph"/>
        <w:numPr>
          <w:ilvl w:val="0"/>
          <w:numId w:val="49"/>
        </w:numPr>
        <w:overflowPunct w:val="0"/>
        <w:autoSpaceDE w:val="0"/>
        <w:autoSpaceDN w:val="0"/>
        <w:adjustRightInd w:val="0"/>
        <w:jc w:val="both"/>
        <w:textAlignment w:val="baseline"/>
        <w:rPr>
          <w:rStyle w:val="eop"/>
          <w:sz w:val="22"/>
          <w:szCs w:val="22"/>
          <w:lang w:val="en-US"/>
        </w:rPr>
      </w:pPr>
      <w:r>
        <w:rPr>
          <w:rFonts w:eastAsia="SimSun"/>
          <w:sz w:val="22"/>
          <w:szCs w:val="22"/>
          <w:lang w:val="en-US"/>
        </w:rPr>
        <w:lastRenderedPageBreak/>
        <w:t xml:space="preserve">NES cell’s </w:t>
      </w:r>
      <w:r w:rsidRPr="007A4319">
        <w:rPr>
          <w:rFonts w:eastAsia="SimSun"/>
          <w:sz w:val="22"/>
          <w:szCs w:val="22"/>
          <w:lang w:val="en-US"/>
        </w:rPr>
        <w:t>MIB indicat</w:t>
      </w:r>
      <w:r w:rsidR="00D43083">
        <w:rPr>
          <w:rFonts w:eastAsia="SimSun"/>
          <w:sz w:val="22"/>
          <w:szCs w:val="22"/>
          <w:lang w:val="en-US"/>
        </w:rPr>
        <w:t xml:space="preserve">es </w:t>
      </w:r>
      <w:r w:rsidRPr="007A4319">
        <w:rPr>
          <w:rFonts w:eastAsia="SimSun"/>
          <w:sz w:val="22"/>
          <w:szCs w:val="22"/>
          <w:lang w:val="en-US"/>
        </w:rPr>
        <w:t>‘No SIB1’ (legacy indication)</w:t>
      </w:r>
      <w:r>
        <w:rPr>
          <w:rFonts w:eastAsia="SimSun"/>
          <w:sz w:val="22"/>
          <w:szCs w:val="22"/>
          <w:lang w:val="en-US"/>
        </w:rPr>
        <w:t>:</w:t>
      </w:r>
      <w:r w:rsidRPr="007A4319">
        <w:rPr>
          <w:rFonts w:eastAsia="SimSun"/>
          <w:sz w:val="22"/>
          <w:szCs w:val="22"/>
          <w:lang w:val="en-US"/>
        </w:rPr>
        <w:t xml:space="preserve"> </w:t>
      </w:r>
      <w:r w:rsidR="00CB7DB1" w:rsidRPr="007A4319">
        <w:rPr>
          <w:rFonts w:eastAsia="SimSun"/>
          <w:sz w:val="22"/>
          <w:szCs w:val="22"/>
          <w:lang w:val="en-US"/>
        </w:rPr>
        <w:t xml:space="preserve">UE determines the OD-SIB1 mode </w:t>
      </w:r>
      <w:r>
        <w:rPr>
          <w:rFonts w:eastAsia="SimSun"/>
          <w:sz w:val="22"/>
          <w:szCs w:val="22"/>
          <w:lang w:val="en-US"/>
        </w:rPr>
        <w:t xml:space="preserve">of the NES </w:t>
      </w:r>
      <w:r w:rsidR="00701AAE">
        <w:rPr>
          <w:rFonts w:eastAsia="SimSun"/>
          <w:sz w:val="22"/>
          <w:szCs w:val="22"/>
          <w:lang w:val="en-US"/>
        </w:rPr>
        <w:t xml:space="preserve">cell </w:t>
      </w:r>
      <w:r w:rsidR="00CB7DB1" w:rsidRPr="007A4319">
        <w:rPr>
          <w:rFonts w:eastAsia="SimSun"/>
          <w:sz w:val="22"/>
          <w:szCs w:val="22"/>
          <w:lang w:val="en-US"/>
        </w:rPr>
        <w:t xml:space="preserve">by combining the NES cell’s MIB indication of ‘No SIB1’ with the fact that </w:t>
      </w:r>
      <w:r w:rsidR="0025400A">
        <w:rPr>
          <w:rFonts w:eastAsia="SimSun"/>
          <w:sz w:val="22"/>
          <w:szCs w:val="22"/>
          <w:lang w:val="en-US"/>
        </w:rPr>
        <w:t xml:space="preserve">it has </w:t>
      </w:r>
      <w:r w:rsidR="00D63511">
        <w:rPr>
          <w:rFonts w:eastAsia="SimSun"/>
          <w:sz w:val="22"/>
          <w:szCs w:val="22"/>
          <w:lang w:val="en-US"/>
        </w:rPr>
        <w:t>received</w:t>
      </w:r>
      <w:r w:rsidR="0025400A">
        <w:rPr>
          <w:rFonts w:eastAsia="SimSun"/>
          <w:sz w:val="22"/>
          <w:szCs w:val="22"/>
          <w:lang w:val="en-US"/>
        </w:rPr>
        <w:t xml:space="preserve"> a</w:t>
      </w:r>
      <w:r w:rsidR="00CB7DB1" w:rsidRPr="007A4319">
        <w:rPr>
          <w:rFonts w:eastAsia="SimSun"/>
          <w:sz w:val="22"/>
          <w:szCs w:val="22"/>
          <w:lang w:val="en-US"/>
        </w:rPr>
        <w:t xml:space="preserve"> WUS configuration that includes the NES cell.</w:t>
      </w:r>
      <w:r w:rsidR="00CB7DB1" w:rsidRPr="11A44EF6">
        <w:rPr>
          <w:rFonts w:ascii="Nokia Pure Text Light" w:eastAsia="Nokia Pure Text Light" w:hAnsi="Nokia Pure Text Light" w:cs="Nokia Pure Text Light"/>
          <w:color w:val="000000" w:themeColor="text1"/>
          <w:sz w:val="22"/>
          <w:szCs w:val="22"/>
          <w:lang w:val="en-US"/>
        </w:rPr>
        <w:t xml:space="preserve"> </w:t>
      </w:r>
      <w:r w:rsidR="00CB7DB1" w:rsidRPr="11A44EF6">
        <w:rPr>
          <w:lang w:val="en-US"/>
        </w:rPr>
        <w:t xml:space="preserve"> </w:t>
      </w:r>
      <w:r w:rsidR="00CB7DB1" w:rsidRPr="11A44EF6">
        <w:rPr>
          <w:rStyle w:val="eop"/>
          <w:color w:val="000000" w:themeColor="text1"/>
          <w:sz w:val="22"/>
          <w:szCs w:val="22"/>
        </w:rPr>
        <w:t> </w:t>
      </w:r>
    </w:p>
    <w:p w14:paraId="17CB81D4" w14:textId="77777777" w:rsidR="00CB7DB1" w:rsidRDefault="00CB7DB1" w:rsidP="00CB7DB1">
      <w:pPr>
        <w:pStyle w:val="ListParagraph"/>
        <w:ind w:left="1440"/>
        <w:jc w:val="both"/>
        <w:rPr>
          <w:sz w:val="22"/>
          <w:szCs w:val="22"/>
          <w:lang w:val="en-US"/>
        </w:rPr>
      </w:pPr>
    </w:p>
    <w:p w14:paraId="3AFBE79F" w14:textId="62B4B7E2" w:rsidR="00AC7556" w:rsidRDefault="00F43858" w:rsidP="007927A9">
      <w:pPr>
        <w:pStyle w:val="ListParagraph"/>
        <w:numPr>
          <w:ilvl w:val="0"/>
          <w:numId w:val="49"/>
        </w:numPr>
        <w:overflowPunct w:val="0"/>
        <w:autoSpaceDE w:val="0"/>
        <w:autoSpaceDN w:val="0"/>
        <w:adjustRightInd w:val="0"/>
        <w:jc w:val="both"/>
        <w:textAlignment w:val="baseline"/>
        <w:rPr>
          <w:sz w:val="22"/>
          <w:szCs w:val="22"/>
          <w:lang w:val="en-US"/>
        </w:rPr>
      </w:pPr>
      <w:r>
        <w:rPr>
          <w:rFonts w:eastAsia="SimSun"/>
          <w:sz w:val="22"/>
          <w:szCs w:val="22"/>
          <w:lang w:val="en-US"/>
        </w:rPr>
        <w:t xml:space="preserve">NES cell’s </w:t>
      </w:r>
      <w:r w:rsidRPr="007A4319">
        <w:rPr>
          <w:rFonts w:eastAsia="SimSun"/>
          <w:sz w:val="22"/>
          <w:szCs w:val="22"/>
          <w:lang w:val="en-US"/>
        </w:rPr>
        <w:t>MIB indication of ‘No SIB1’ (legacy indication)</w:t>
      </w:r>
      <w:r w:rsidR="001A54C2">
        <w:rPr>
          <w:rFonts w:eastAsia="SimSun"/>
          <w:sz w:val="22"/>
          <w:szCs w:val="22"/>
          <w:lang w:val="en-US"/>
        </w:rPr>
        <w:t>, which is interpreted as ‘OD-SIB1’ by R19 UEs</w:t>
      </w:r>
      <w:r>
        <w:rPr>
          <w:rFonts w:eastAsia="SimSun"/>
          <w:sz w:val="22"/>
          <w:szCs w:val="22"/>
          <w:lang w:val="en-US"/>
        </w:rPr>
        <w:t>:</w:t>
      </w:r>
      <w:r w:rsidRPr="007A4319">
        <w:rPr>
          <w:rFonts w:eastAsia="SimSun"/>
          <w:sz w:val="22"/>
          <w:szCs w:val="22"/>
          <w:lang w:val="en-US"/>
        </w:rPr>
        <w:t xml:space="preserve"> </w:t>
      </w:r>
      <w:r w:rsidR="00AC7556" w:rsidRPr="000A2CA8">
        <w:rPr>
          <w:rFonts w:eastAsia="SimSun"/>
          <w:sz w:val="22"/>
          <w:szCs w:val="22"/>
          <w:lang w:val="en-US"/>
        </w:rPr>
        <w:t>F</w:t>
      </w:r>
      <w:r w:rsidR="00B65E2D" w:rsidRPr="000A2CA8">
        <w:rPr>
          <w:rFonts w:eastAsia="SimSun"/>
          <w:sz w:val="22"/>
          <w:szCs w:val="22"/>
          <w:lang w:val="en-US"/>
        </w:rPr>
        <w:t>or example</w:t>
      </w:r>
      <w:r w:rsidR="006D0E90">
        <w:rPr>
          <w:rFonts w:eastAsia="SimSun"/>
          <w:sz w:val="22"/>
          <w:szCs w:val="22"/>
          <w:lang w:val="en-US"/>
        </w:rPr>
        <w:t>,</w:t>
      </w:r>
      <w:r w:rsidR="00B65E2D" w:rsidRPr="000A2CA8">
        <w:rPr>
          <w:rFonts w:eastAsia="SimSun"/>
          <w:sz w:val="22"/>
          <w:szCs w:val="22"/>
          <w:lang w:val="en-US"/>
        </w:rPr>
        <w:t xml:space="preserve"> NES cell’s MIB can indicate ‘</w:t>
      </w:r>
      <w:r w:rsidR="00351FA2">
        <w:rPr>
          <w:rFonts w:eastAsia="SimSun"/>
          <w:sz w:val="22"/>
          <w:szCs w:val="22"/>
          <w:lang w:val="en-US"/>
        </w:rPr>
        <w:t>SIB1less</w:t>
      </w:r>
      <w:r w:rsidR="00B65E2D" w:rsidRPr="000A2CA8">
        <w:rPr>
          <w:rFonts w:eastAsia="SimSun"/>
          <w:sz w:val="22"/>
          <w:szCs w:val="22"/>
          <w:lang w:val="en-US"/>
        </w:rPr>
        <w:t>’</w:t>
      </w:r>
      <w:r w:rsidR="004C0ECC" w:rsidRPr="000A2CA8">
        <w:rPr>
          <w:rFonts w:eastAsia="SimSun"/>
          <w:sz w:val="22"/>
          <w:szCs w:val="22"/>
          <w:lang w:val="en-US"/>
        </w:rPr>
        <w:t xml:space="preserve"> by </w:t>
      </w:r>
      <w:r w:rsidR="00DE6714">
        <w:rPr>
          <w:rFonts w:eastAsia="SimSun"/>
          <w:sz w:val="22"/>
          <w:szCs w:val="22"/>
          <w:lang w:val="en-US"/>
        </w:rPr>
        <w:t xml:space="preserve">setting </w:t>
      </w:r>
      <w:r w:rsidR="001C3748" w:rsidRPr="000A2CA8">
        <w:rPr>
          <w:rFonts w:eastAsia="SimSun"/>
          <w:sz w:val="22"/>
          <w:szCs w:val="22"/>
          <w:lang w:val="en-US"/>
        </w:rPr>
        <w:t>the legacy IE</w:t>
      </w:r>
      <w:r w:rsidR="005B43EC" w:rsidRPr="000A2CA8">
        <w:rPr>
          <w:rFonts w:eastAsia="SimSun"/>
          <w:sz w:val="22"/>
          <w:szCs w:val="22"/>
          <w:lang w:val="en-US"/>
        </w:rPr>
        <w:t xml:space="preserve"> </w:t>
      </w:r>
      <w:proofErr w:type="spellStart"/>
      <w:r w:rsidR="001C3748" w:rsidRPr="000A2CA8">
        <w:rPr>
          <w:sz w:val="22"/>
          <w:szCs w:val="22"/>
          <w:lang w:val="en-US"/>
        </w:rPr>
        <w:t>ssb-SubcarrierOffset</w:t>
      </w:r>
      <w:proofErr w:type="spellEnd"/>
      <w:r w:rsidR="001C3748" w:rsidRPr="000A2CA8">
        <w:rPr>
          <w:sz w:val="22"/>
          <w:szCs w:val="22"/>
          <w:lang w:val="en-US"/>
        </w:rPr>
        <w:t xml:space="preserve"> (</w:t>
      </w:r>
      <w:proofErr w:type="spellStart"/>
      <w:r w:rsidR="001C3748" w:rsidRPr="000A2CA8">
        <w:rPr>
          <w:sz w:val="22"/>
          <w:szCs w:val="22"/>
          <w:lang w:val="en-US"/>
        </w:rPr>
        <w:t>k_SSB</w:t>
      </w:r>
      <w:proofErr w:type="spellEnd"/>
      <w:r w:rsidR="001C3748" w:rsidRPr="000A2CA8">
        <w:rPr>
          <w:sz w:val="22"/>
          <w:szCs w:val="22"/>
          <w:lang w:val="en-US"/>
        </w:rPr>
        <w:t>)</w:t>
      </w:r>
      <w:r w:rsidR="00A6146E">
        <w:rPr>
          <w:sz w:val="22"/>
          <w:szCs w:val="22"/>
          <w:lang w:val="en-US"/>
        </w:rPr>
        <w:t xml:space="preserve"> </w:t>
      </w:r>
      <w:r w:rsidR="003C5715">
        <w:rPr>
          <w:sz w:val="22"/>
          <w:szCs w:val="22"/>
          <w:lang w:val="en-US"/>
        </w:rPr>
        <w:t xml:space="preserve">parameter </w:t>
      </w:r>
      <w:r w:rsidR="00AC30FB" w:rsidRPr="000A2CA8">
        <w:rPr>
          <w:sz w:val="22"/>
          <w:szCs w:val="22"/>
          <w:lang w:val="en-US"/>
        </w:rPr>
        <w:t>to</w:t>
      </w:r>
      <w:r w:rsidR="005B43EC" w:rsidRPr="000A2CA8">
        <w:rPr>
          <w:sz w:val="22"/>
          <w:szCs w:val="22"/>
          <w:lang w:val="en-US"/>
        </w:rPr>
        <w:t xml:space="preserve"> a </w:t>
      </w:r>
      <w:r w:rsidR="00D33F5B" w:rsidRPr="000A2CA8">
        <w:rPr>
          <w:sz w:val="22"/>
          <w:szCs w:val="22"/>
          <w:lang w:val="en-US"/>
        </w:rPr>
        <w:t xml:space="preserve">dedicated </w:t>
      </w:r>
      <w:r w:rsidR="00AC30FB" w:rsidRPr="000A2CA8">
        <w:rPr>
          <w:sz w:val="22"/>
          <w:szCs w:val="22"/>
          <w:lang w:val="en-US"/>
        </w:rPr>
        <w:t>value</w:t>
      </w:r>
      <w:r w:rsidR="00035CA0" w:rsidRPr="000A2CA8">
        <w:rPr>
          <w:sz w:val="22"/>
          <w:szCs w:val="22"/>
          <w:lang w:val="en-US"/>
        </w:rPr>
        <w:t xml:space="preserve"> (e.g. </w:t>
      </w:r>
      <w:proofErr w:type="spellStart"/>
      <w:r w:rsidR="00035CA0" w:rsidRPr="000A2CA8">
        <w:rPr>
          <w:sz w:val="22"/>
          <w:szCs w:val="22"/>
          <w:lang w:val="en-US"/>
        </w:rPr>
        <w:t>k_SSB</w:t>
      </w:r>
      <w:proofErr w:type="spellEnd"/>
      <w:r w:rsidR="00035CA0" w:rsidRPr="000A2CA8">
        <w:rPr>
          <w:sz w:val="22"/>
          <w:szCs w:val="22"/>
          <w:lang w:val="en-US"/>
        </w:rPr>
        <w:t xml:space="preserve"> = 31 for FR1)</w:t>
      </w:r>
      <w:r w:rsidR="00853242" w:rsidRPr="000A2CA8">
        <w:rPr>
          <w:sz w:val="22"/>
          <w:szCs w:val="22"/>
          <w:lang w:val="en-US"/>
        </w:rPr>
        <w:t xml:space="preserve">, </w:t>
      </w:r>
      <w:proofErr w:type="gramStart"/>
      <w:r w:rsidR="00853242" w:rsidRPr="000A2CA8">
        <w:rPr>
          <w:sz w:val="22"/>
          <w:szCs w:val="22"/>
          <w:lang w:val="en-US"/>
        </w:rPr>
        <w:t xml:space="preserve">which </w:t>
      </w:r>
      <w:r w:rsidR="00D33F5B" w:rsidRPr="000A2CA8">
        <w:rPr>
          <w:sz w:val="22"/>
          <w:szCs w:val="22"/>
          <w:lang w:val="en-US"/>
        </w:rPr>
        <w:t xml:space="preserve"> indicate</w:t>
      </w:r>
      <w:r w:rsidR="00AD78B1" w:rsidRPr="000A2CA8">
        <w:rPr>
          <w:sz w:val="22"/>
          <w:szCs w:val="22"/>
          <w:lang w:val="en-US"/>
        </w:rPr>
        <w:t>s</w:t>
      </w:r>
      <w:proofErr w:type="gramEnd"/>
      <w:r w:rsidR="00D33F5B" w:rsidRPr="000A2CA8">
        <w:rPr>
          <w:sz w:val="22"/>
          <w:szCs w:val="22"/>
          <w:lang w:val="en-US"/>
        </w:rPr>
        <w:t xml:space="preserve"> </w:t>
      </w:r>
      <w:r w:rsidR="00294B20" w:rsidRPr="000A2CA8">
        <w:rPr>
          <w:sz w:val="22"/>
          <w:szCs w:val="22"/>
          <w:lang w:val="en-US"/>
        </w:rPr>
        <w:t>‘No SIB1’ to the legacy UEs</w:t>
      </w:r>
      <w:r w:rsidR="004F522E">
        <w:rPr>
          <w:sz w:val="22"/>
          <w:szCs w:val="22"/>
          <w:lang w:val="en-US"/>
        </w:rPr>
        <w:t xml:space="preserve"> </w:t>
      </w:r>
    </w:p>
    <w:p w14:paraId="45837F78" w14:textId="77777777" w:rsidR="007927A9" w:rsidRPr="000A2CA8" w:rsidRDefault="007927A9" w:rsidP="000A2CA8">
      <w:pPr>
        <w:pStyle w:val="ListParagraph"/>
        <w:rPr>
          <w:sz w:val="22"/>
          <w:szCs w:val="22"/>
          <w:lang w:val="en-US"/>
        </w:rPr>
      </w:pPr>
    </w:p>
    <w:p w14:paraId="31922507" w14:textId="11EE09A7" w:rsidR="008C0BCB" w:rsidRPr="00AF73E2" w:rsidRDefault="00C74924" w:rsidP="000A2CA8">
      <w:pPr>
        <w:pStyle w:val="ListParagraph"/>
        <w:numPr>
          <w:ilvl w:val="0"/>
          <w:numId w:val="49"/>
        </w:numPr>
        <w:overflowPunct w:val="0"/>
        <w:autoSpaceDE w:val="0"/>
        <w:autoSpaceDN w:val="0"/>
        <w:adjustRightInd w:val="0"/>
        <w:spacing w:line="259" w:lineRule="auto"/>
        <w:jc w:val="both"/>
        <w:textAlignment w:val="baseline"/>
        <w:rPr>
          <w:sz w:val="22"/>
          <w:szCs w:val="22"/>
          <w:lang w:val="en-US"/>
        </w:rPr>
      </w:pPr>
      <w:r w:rsidRPr="00AF73E2">
        <w:rPr>
          <w:rFonts w:eastAsia="SimSun"/>
          <w:sz w:val="22"/>
          <w:szCs w:val="22"/>
          <w:lang w:val="en-US"/>
        </w:rPr>
        <w:t xml:space="preserve">NES cell’s MIB </w:t>
      </w:r>
      <w:r w:rsidR="00F35439" w:rsidRPr="00AF73E2">
        <w:rPr>
          <w:rFonts w:eastAsia="SimSun"/>
          <w:sz w:val="22"/>
          <w:szCs w:val="22"/>
          <w:lang w:val="en-US"/>
        </w:rPr>
        <w:t>includes</w:t>
      </w:r>
      <w:r w:rsidR="004E4CD0" w:rsidRPr="00AF73E2">
        <w:rPr>
          <w:rFonts w:eastAsia="SimSun"/>
          <w:sz w:val="22"/>
          <w:szCs w:val="22"/>
          <w:lang w:val="en-US"/>
        </w:rPr>
        <w:t xml:space="preserve"> </w:t>
      </w:r>
      <w:r w:rsidR="00F37853" w:rsidRPr="00AF73E2">
        <w:rPr>
          <w:rFonts w:eastAsia="SimSun"/>
          <w:sz w:val="22"/>
          <w:szCs w:val="22"/>
          <w:lang w:val="en-US"/>
        </w:rPr>
        <w:t>a</w:t>
      </w:r>
      <w:r w:rsidR="00F8668E" w:rsidRPr="00AF73E2">
        <w:rPr>
          <w:rFonts w:eastAsia="SimSun"/>
          <w:sz w:val="22"/>
          <w:szCs w:val="22"/>
          <w:lang w:val="en-US"/>
        </w:rPr>
        <w:t>n</w:t>
      </w:r>
      <w:r w:rsidR="00F37853" w:rsidRPr="00AF73E2">
        <w:rPr>
          <w:rFonts w:eastAsia="SimSun"/>
          <w:sz w:val="22"/>
          <w:szCs w:val="22"/>
          <w:lang w:val="en-US"/>
        </w:rPr>
        <w:t xml:space="preserve"> </w:t>
      </w:r>
      <w:r w:rsidR="00F8668E" w:rsidRPr="00AF73E2">
        <w:rPr>
          <w:rFonts w:eastAsia="SimSun"/>
          <w:sz w:val="22"/>
          <w:szCs w:val="22"/>
          <w:lang w:val="en-US"/>
        </w:rPr>
        <w:t>‘</w:t>
      </w:r>
      <w:r w:rsidR="00AE3BDA" w:rsidRPr="00AF73E2">
        <w:rPr>
          <w:rFonts w:eastAsia="SimSun"/>
          <w:sz w:val="22"/>
          <w:szCs w:val="22"/>
          <w:lang w:val="en-US"/>
        </w:rPr>
        <w:t>OD-SIB1</w:t>
      </w:r>
      <w:r w:rsidR="00F8668E" w:rsidRPr="00AF73E2">
        <w:rPr>
          <w:rFonts w:eastAsia="SimSun"/>
          <w:sz w:val="22"/>
          <w:szCs w:val="22"/>
          <w:lang w:val="en-US"/>
        </w:rPr>
        <w:t>’</w:t>
      </w:r>
      <w:r w:rsidR="00F35439" w:rsidRPr="00AF73E2">
        <w:rPr>
          <w:rFonts w:eastAsia="SimSun"/>
          <w:sz w:val="22"/>
          <w:szCs w:val="22"/>
          <w:lang w:val="en-US"/>
        </w:rPr>
        <w:t xml:space="preserve"> indication</w:t>
      </w:r>
      <w:r w:rsidR="0060777A" w:rsidRPr="00AF73E2">
        <w:rPr>
          <w:rFonts w:eastAsia="SimSun"/>
          <w:sz w:val="22"/>
          <w:szCs w:val="22"/>
          <w:lang w:val="en-US"/>
        </w:rPr>
        <w:t xml:space="preserve"> </w:t>
      </w:r>
      <w:r w:rsidR="00F37853" w:rsidRPr="00AF73E2">
        <w:rPr>
          <w:rFonts w:eastAsia="SimSun"/>
          <w:sz w:val="22"/>
          <w:szCs w:val="22"/>
          <w:lang w:val="en-US"/>
        </w:rPr>
        <w:t xml:space="preserve">in addition to </w:t>
      </w:r>
      <w:r w:rsidRPr="00AF73E2">
        <w:rPr>
          <w:rFonts w:eastAsia="SimSun"/>
          <w:sz w:val="22"/>
          <w:szCs w:val="22"/>
          <w:lang w:val="en-US"/>
        </w:rPr>
        <w:t>‘No SIB1’ (legacy indication):</w:t>
      </w:r>
      <w:r w:rsidR="00F35439" w:rsidRPr="00AF73E2">
        <w:rPr>
          <w:rFonts w:eastAsia="SimSun"/>
          <w:sz w:val="22"/>
          <w:szCs w:val="22"/>
          <w:lang w:val="en-US"/>
        </w:rPr>
        <w:t xml:space="preserve"> th</w:t>
      </w:r>
      <w:r w:rsidR="00637A65" w:rsidRPr="00AF73E2">
        <w:rPr>
          <w:rFonts w:eastAsia="SimSun"/>
          <w:sz w:val="22"/>
          <w:szCs w:val="22"/>
          <w:lang w:val="en-US"/>
        </w:rPr>
        <w:t>is would allow the R19 UEs to discriminate between legacy ‘No S</w:t>
      </w:r>
      <w:r w:rsidR="0021178A" w:rsidRPr="00AF73E2">
        <w:rPr>
          <w:rFonts w:eastAsia="SimSun"/>
          <w:sz w:val="22"/>
          <w:szCs w:val="22"/>
          <w:lang w:val="en-US"/>
        </w:rPr>
        <w:t xml:space="preserve">IB1’ and ‘OD-SIB1’. However, there </w:t>
      </w:r>
      <w:r w:rsidR="00AF73E2" w:rsidRPr="00AF73E2">
        <w:rPr>
          <w:rFonts w:eastAsia="SimSun"/>
          <w:sz w:val="22"/>
          <w:szCs w:val="22"/>
          <w:lang w:val="en-US"/>
        </w:rPr>
        <w:t xml:space="preserve">is no room in MIB to include </w:t>
      </w:r>
      <w:r w:rsidR="00CB1CA2">
        <w:rPr>
          <w:rFonts w:eastAsia="SimSun"/>
          <w:sz w:val="22"/>
          <w:szCs w:val="22"/>
          <w:lang w:val="en-US"/>
        </w:rPr>
        <w:t>such</w:t>
      </w:r>
      <w:r w:rsidR="00AF73E2" w:rsidRPr="00AF73E2">
        <w:rPr>
          <w:rFonts w:eastAsia="SimSun"/>
          <w:sz w:val="22"/>
          <w:szCs w:val="22"/>
          <w:lang w:val="en-US"/>
        </w:rPr>
        <w:t xml:space="preserve"> ‘OD-SIB1’ indication rather than the spare bit, which is undesirable to use.</w:t>
      </w:r>
      <w:r w:rsidR="00CB7DB1">
        <w:rPr>
          <w:sz w:val="22"/>
          <w:szCs w:val="22"/>
          <w:lang w:val="en-US"/>
        </w:rPr>
        <w:t xml:space="preserve"> </w:t>
      </w:r>
    </w:p>
    <w:p w14:paraId="285249E5" w14:textId="77777777" w:rsidR="008C0BCB" w:rsidRDefault="008C0BCB" w:rsidP="00CB7DB1">
      <w:pPr>
        <w:pStyle w:val="ListParagraph"/>
        <w:spacing w:line="259" w:lineRule="auto"/>
        <w:jc w:val="both"/>
        <w:rPr>
          <w:sz w:val="22"/>
          <w:szCs w:val="22"/>
          <w:lang w:val="en-US"/>
        </w:rPr>
      </w:pPr>
    </w:p>
    <w:p w14:paraId="7748F00A" w14:textId="6BE0489C" w:rsidR="00A41260" w:rsidRDefault="00A41260" w:rsidP="00CB7DB1">
      <w:pPr>
        <w:pStyle w:val="ListParagraph"/>
        <w:spacing w:line="259" w:lineRule="auto"/>
        <w:jc w:val="both"/>
        <w:rPr>
          <w:sz w:val="22"/>
          <w:szCs w:val="22"/>
          <w:lang w:val="en-US"/>
        </w:rPr>
      </w:pPr>
      <w:r>
        <w:rPr>
          <w:sz w:val="22"/>
          <w:szCs w:val="22"/>
          <w:lang w:val="en-US"/>
        </w:rPr>
        <w:t>Note that i</w:t>
      </w:r>
      <w:r w:rsidRPr="0064279A">
        <w:rPr>
          <w:sz w:val="22"/>
          <w:szCs w:val="22"/>
          <w:lang w:val="en-US"/>
        </w:rPr>
        <w:t>n both ‘No SIB1’ and ‘OD-SIB1’</w:t>
      </w:r>
      <w:r>
        <w:rPr>
          <w:sz w:val="22"/>
          <w:szCs w:val="22"/>
          <w:lang w:val="en-US"/>
        </w:rPr>
        <w:t xml:space="preserve"> indications of MIB</w:t>
      </w:r>
      <w:r w:rsidRPr="0064279A">
        <w:rPr>
          <w:sz w:val="22"/>
          <w:szCs w:val="22"/>
          <w:lang w:val="en-US"/>
        </w:rPr>
        <w:t>, there will be no CORESET#0 configured in MIB</w:t>
      </w:r>
      <w:r>
        <w:rPr>
          <w:sz w:val="22"/>
          <w:szCs w:val="22"/>
          <w:lang w:val="en-US"/>
        </w:rPr>
        <w:t xml:space="preserve"> in order not to confuse the legacy UEs</w:t>
      </w:r>
      <w:r w:rsidRPr="0064279A">
        <w:rPr>
          <w:sz w:val="22"/>
          <w:szCs w:val="22"/>
          <w:lang w:val="en-US"/>
        </w:rPr>
        <w:t xml:space="preserve">.  </w:t>
      </w:r>
    </w:p>
    <w:p w14:paraId="1B409117" w14:textId="0FE04A9C" w:rsidR="00CB7DB1" w:rsidRDefault="00CB7DB1" w:rsidP="00CB7DB1">
      <w:pPr>
        <w:jc w:val="both"/>
        <w:rPr>
          <w:sz w:val="22"/>
          <w:szCs w:val="22"/>
        </w:rPr>
      </w:pPr>
      <w:r w:rsidRPr="007A4319">
        <w:rPr>
          <w:b/>
          <w:sz w:val="22"/>
          <w:szCs w:val="22"/>
        </w:rPr>
        <w:t>Proposal</w:t>
      </w:r>
      <w:r w:rsidR="006D4A89">
        <w:rPr>
          <w:b/>
          <w:sz w:val="22"/>
          <w:szCs w:val="22"/>
        </w:rPr>
        <w:t xml:space="preserve"> 9</w:t>
      </w:r>
      <w:r w:rsidRPr="007A4319">
        <w:rPr>
          <w:b/>
          <w:sz w:val="22"/>
          <w:szCs w:val="22"/>
        </w:rPr>
        <w:t xml:space="preserve">: </w:t>
      </w:r>
      <w:r>
        <w:rPr>
          <w:b/>
          <w:sz w:val="22"/>
          <w:szCs w:val="22"/>
        </w:rPr>
        <w:t>S</w:t>
      </w:r>
      <w:r w:rsidRPr="007A4319">
        <w:rPr>
          <w:b/>
          <w:sz w:val="22"/>
          <w:szCs w:val="22"/>
        </w:rPr>
        <w:t xml:space="preserve">upport </w:t>
      </w:r>
      <w:r w:rsidRPr="11A44EF6">
        <w:rPr>
          <w:b/>
          <w:sz w:val="22"/>
          <w:szCs w:val="22"/>
        </w:rPr>
        <w:t xml:space="preserve">UE identification of NES cell </w:t>
      </w:r>
      <w:r w:rsidR="00EC7774">
        <w:rPr>
          <w:b/>
          <w:sz w:val="22"/>
          <w:szCs w:val="22"/>
        </w:rPr>
        <w:t xml:space="preserve">operating in on-demand SIB1 </w:t>
      </w:r>
      <w:r w:rsidR="00477308">
        <w:rPr>
          <w:b/>
          <w:sz w:val="22"/>
          <w:szCs w:val="22"/>
        </w:rPr>
        <w:t xml:space="preserve">mode </w:t>
      </w:r>
      <w:r w:rsidRPr="11A44EF6">
        <w:rPr>
          <w:b/>
          <w:sz w:val="22"/>
          <w:szCs w:val="22"/>
        </w:rPr>
        <w:t xml:space="preserve">based on </w:t>
      </w:r>
      <w:r w:rsidR="004149C6">
        <w:rPr>
          <w:b/>
          <w:sz w:val="22"/>
          <w:szCs w:val="22"/>
        </w:rPr>
        <w:t>Alt</w:t>
      </w:r>
      <w:r w:rsidR="00066802">
        <w:rPr>
          <w:b/>
          <w:sz w:val="22"/>
          <w:szCs w:val="22"/>
        </w:rPr>
        <w:t>-1 (</w:t>
      </w:r>
      <w:r w:rsidR="00EC7774">
        <w:rPr>
          <w:b/>
          <w:sz w:val="22"/>
          <w:szCs w:val="22"/>
        </w:rPr>
        <w:t xml:space="preserve">by </w:t>
      </w:r>
      <w:r w:rsidRPr="11A44EF6">
        <w:rPr>
          <w:b/>
          <w:sz w:val="22"/>
          <w:szCs w:val="22"/>
        </w:rPr>
        <w:t>WUS configuration</w:t>
      </w:r>
      <w:r w:rsidR="00066802">
        <w:rPr>
          <w:b/>
          <w:sz w:val="22"/>
          <w:szCs w:val="22"/>
        </w:rPr>
        <w:t xml:space="preserve">) </w:t>
      </w:r>
      <w:r w:rsidR="007A5B53">
        <w:rPr>
          <w:b/>
          <w:sz w:val="22"/>
          <w:szCs w:val="22"/>
        </w:rPr>
        <w:t xml:space="preserve">in </w:t>
      </w:r>
      <w:r w:rsidR="00EC7774">
        <w:rPr>
          <w:b/>
          <w:sz w:val="22"/>
          <w:szCs w:val="22"/>
        </w:rPr>
        <w:t>addition to Alt-2</w:t>
      </w:r>
      <w:r w:rsidRPr="11A44EF6">
        <w:rPr>
          <w:b/>
          <w:sz w:val="22"/>
          <w:szCs w:val="22"/>
        </w:rPr>
        <w:t xml:space="preserve"> </w:t>
      </w:r>
      <w:r w:rsidR="00EC7774">
        <w:rPr>
          <w:b/>
          <w:sz w:val="22"/>
          <w:szCs w:val="22"/>
        </w:rPr>
        <w:t>(by</w:t>
      </w:r>
      <w:r w:rsidRPr="11A44EF6">
        <w:rPr>
          <w:b/>
          <w:sz w:val="22"/>
          <w:szCs w:val="22"/>
        </w:rPr>
        <w:t xml:space="preserve"> MIB of NES cell</w:t>
      </w:r>
      <w:r w:rsidR="00EC7774">
        <w:rPr>
          <w:b/>
          <w:sz w:val="22"/>
          <w:szCs w:val="22"/>
        </w:rPr>
        <w:t>)</w:t>
      </w:r>
      <w:r w:rsidRPr="007A4319">
        <w:rPr>
          <w:b/>
          <w:sz w:val="22"/>
          <w:szCs w:val="22"/>
        </w:rPr>
        <w:t xml:space="preserve">.  </w:t>
      </w:r>
      <w:r w:rsidRPr="007A4319">
        <w:rPr>
          <w:sz w:val="22"/>
          <w:szCs w:val="22"/>
        </w:rPr>
        <w:t xml:space="preserve"> </w:t>
      </w:r>
    </w:p>
    <w:p w14:paraId="2C30496D" w14:textId="64BE2074" w:rsidR="00A61992" w:rsidRPr="000166AE" w:rsidRDefault="00A61992" w:rsidP="00A61992">
      <w:pPr>
        <w:pStyle w:val="Heading1"/>
        <w:rPr>
          <w:lang w:val="en-US"/>
        </w:rPr>
      </w:pPr>
      <w:r>
        <w:rPr>
          <w:lang w:val="en-US"/>
        </w:rPr>
        <w:t>5</w:t>
      </w:r>
      <w:r w:rsidRPr="000166AE">
        <w:rPr>
          <w:lang w:val="en-US"/>
        </w:rPr>
        <w:tab/>
      </w:r>
      <w:r>
        <w:rPr>
          <w:lang w:val="en-US"/>
        </w:rPr>
        <w:t>Conclusions:</w:t>
      </w:r>
    </w:p>
    <w:p w14:paraId="243B8CD8" w14:textId="77777777" w:rsidR="00C10F9C" w:rsidRPr="000A2CA8" w:rsidRDefault="00C10F9C" w:rsidP="00C10F9C">
      <w:pPr>
        <w:spacing w:before="180"/>
        <w:jc w:val="both"/>
        <w:rPr>
          <w:sz w:val="22"/>
          <w:szCs w:val="22"/>
        </w:rPr>
      </w:pPr>
      <w:r w:rsidRPr="000A2CA8">
        <w:rPr>
          <w:b/>
          <w:sz w:val="22"/>
          <w:szCs w:val="22"/>
        </w:rPr>
        <w:t>Observation</w:t>
      </w:r>
      <w:r w:rsidRPr="000A2CA8">
        <w:rPr>
          <w:b/>
          <w:bCs/>
          <w:sz w:val="22"/>
          <w:szCs w:val="22"/>
        </w:rPr>
        <w:t>-1</w:t>
      </w:r>
      <w:r w:rsidRPr="000A2CA8">
        <w:rPr>
          <w:b/>
          <w:sz w:val="22"/>
          <w:szCs w:val="22"/>
        </w:rPr>
        <w:t>:</w:t>
      </w:r>
      <w:r w:rsidRPr="000A2CA8">
        <w:rPr>
          <w:sz w:val="22"/>
          <w:szCs w:val="22"/>
        </w:rPr>
        <w:t xml:space="preserve"> Option A requires MIB change for </w:t>
      </w:r>
      <w:r>
        <w:rPr>
          <w:sz w:val="22"/>
          <w:szCs w:val="22"/>
        </w:rPr>
        <w:t xml:space="preserve">the </w:t>
      </w:r>
      <w:r w:rsidRPr="000A2CA8">
        <w:rPr>
          <w:sz w:val="22"/>
          <w:szCs w:val="22"/>
        </w:rPr>
        <w:t xml:space="preserve">NES cell to </w:t>
      </w:r>
      <w:r>
        <w:rPr>
          <w:sz w:val="22"/>
          <w:szCs w:val="22"/>
        </w:rPr>
        <w:t>provide</w:t>
      </w:r>
      <w:r w:rsidRPr="000A2CA8">
        <w:rPr>
          <w:sz w:val="22"/>
          <w:szCs w:val="22"/>
        </w:rPr>
        <w:t xml:space="preserve"> the WUS configuration</w:t>
      </w:r>
      <w:r>
        <w:rPr>
          <w:sz w:val="22"/>
          <w:szCs w:val="22"/>
        </w:rPr>
        <w:t xml:space="preserve">, which is </w:t>
      </w:r>
      <w:r>
        <w:rPr>
          <w:sz w:val="22"/>
          <w:szCs w:val="22"/>
          <w:lang w:val="en-US"/>
        </w:rPr>
        <w:t>is not desirable</w:t>
      </w:r>
      <w:r w:rsidRPr="000A2CA8">
        <w:rPr>
          <w:sz w:val="22"/>
          <w:szCs w:val="22"/>
        </w:rPr>
        <w:t xml:space="preserve">. </w:t>
      </w:r>
    </w:p>
    <w:p w14:paraId="1B97076C" w14:textId="77777777" w:rsidR="00C10F9C" w:rsidRPr="000A2CA8" w:rsidRDefault="00C10F9C" w:rsidP="00C10F9C">
      <w:pPr>
        <w:spacing w:before="180"/>
        <w:jc w:val="both"/>
        <w:rPr>
          <w:sz w:val="22"/>
          <w:szCs w:val="22"/>
        </w:rPr>
      </w:pPr>
      <w:r w:rsidRPr="000A2CA8">
        <w:rPr>
          <w:b/>
          <w:bCs/>
          <w:sz w:val="22"/>
          <w:szCs w:val="22"/>
        </w:rPr>
        <w:t>Proposal-1</w:t>
      </w:r>
      <w:r w:rsidRPr="000A2CA8">
        <w:rPr>
          <w:b/>
          <w:sz w:val="22"/>
          <w:szCs w:val="22"/>
        </w:rPr>
        <w:t>:</w:t>
      </w:r>
      <w:r w:rsidRPr="000A2CA8">
        <w:rPr>
          <w:sz w:val="22"/>
          <w:szCs w:val="22"/>
        </w:rPr>
        <w:t xml:space="preserve"> The combination of Option A and Option </w:t>
      </w:r>
      <w:r w:rsidRPr="00932A64">
        <w:rPr>
          <w:sz w:val="22"/>
          <w:szCs w:val="22"/>
        </w:rPr>
        <w:t xml:space="preserve">2 </w:t>
      </w:r>
      <w:r w:rsidRPr="000A2CA8">
        <w:rPr>
          <w:sz w:val="22"/>
          <w:szCs w:val="22"/>
        </w:rPr>
        <w:t xml:space="preserve">can be </w:t>
      </w:r>
      <w:r>
        <w:rPr>
          <w:sz w:val="22"/>
          <w:szCs w:val="22"/>
        </w:rPr>
        <w:t>excluded because it is not meaningful for the UE</w:t>
      </w:r>
      <w:r w:rsidRPr="000A2CA8">
        <w:rPr>
          <w:sz w:val="22"/>
          <w:szCs w:val="22"/>
        </w:rPr>
        <w:t xml:space="preserve"> to obtain the UL WUS configuration from NES Cell and transmit UL WUS to Cell A.</w:t>
      </w:r>
    </w:p>
    <w:p w14:paraId="0C04829E" w14:textId="77777777" w:rsidR="00C10F9C" w:rsidRDefault="00C10F9C" w:rsidP="00C10F9C">
      <w:pPr>
        <w:rPr>
          <w:b/>
          <w:sz w:val="22"/>
          <w:szCs w:val="22"/>
          <w:lang w:val="en-US"/>
        </w:rPr>
      </w:pPr>
      <w:r>
        <w:rPr>
          <w:b/>
          <w:bCs/>
          <w:sz w:val="22"/>
          <w:szCs w:val="22"/>
          <w:lang w:val="en-US"/>
        </w:rPr>
        <w:t>Proposal-2</w:t>
      </w:r>
      <w:r w:rsidRPr="00B514C6">
        <w:rPr>
          <w:b/>
          <w:bCs/>
          <w:sz w:val="22"/>
          <w:szCs w:val="22"/>
          <w:lang w:val="en-US"/>
        </w:rPr>
        <w:t>:</w:t>
      </w:r>
      <w:r w:rsidRPr="00AB61B8">
        <w:rPr>
          <w:b/>
          <w:sz w:val="22"/>
          <w:szCs w:val="22"/>
          <w:lang w:val="en-US"/>
        </w:rPr>
        <w:t xml:space="preserve"> RAN</w:t>
      </w:r>
      <w:r>
        <w:rPr>
          <w:b/>
          <w:sz w:val="22"/>
          <w:szCs w:val="22"/>
          <w:lang w:val="en-US"/>
        </w:rPr>
        <w:t>2</w:t>
      </w:r>
      <w:r w:rsidRPr="00AB61B8">
        <w:rPr>
          <w:b/>
          <w:sz w:val="22"/>
          <w:szCs w:val="22"/>
          <w:lang w:val="en-US"/>
        </w:rPr>
        <w:t xml:space="preserve"> to </w:t>
      </w:r>
      <w:r>
        <w:rPr>
          <w:b/>
          <w:sz w:val="22"/>
          <w:szCs w:val="22"/>
          <w:lang w:val="en-US"/>
        </w:rPr>
        <w:t>prioritize Scenario 1: O</w:t>
      </w:r>
      <w:r w:rsidRPr="00FD71A4">
        <w:rPr>
          <w:b/>
          <w:sz w:val="22"/>
          <w:szCs w:val="22"/>
          <w:lang w:val="en-US"/>
        </w:rPr>
        <w:t xml:space="preserve">ption B with </w:t>
      </w:r>
      <w:r>
        <w:rPr>
          <w:b/>
          <w:sz w:val="22"/>
          <w:szCs w:val="22"/>
          <w:lang w:val="en-US"/>
        </w:rPr>
        <w:t>O</w:t>
      </w:r>
      <w:r w:rsidRPr="005D18C5">
        <w:rPr>
          <w:b/>
          <w:sz w:val="22"/>
          <w:szCs w:val="22"/>
          <w:lang w:val="en-US"/>
        </w:rPr>
        <w:t>ption</w:t>
      </w:r>
      <w:r>
        <w:rPr>
          <w:b/>
          <w:sz w:val="22"/>
          <w:szCs w:val="22"/>
          <w:lang w:val="en-US"/>
        </w:rPr>
        <w:t xml:space="preserve"> </w:t>
      </w:r>
      <w:r w:rsidRPr="005D18C5">
        <w:rPr>
          <w:b/>
          <w:sz w:val="22"/>
          <w:szCs w:val="22"/>
          <w:lang w:val="en-US"/>
        </w:rPr>
        <w:t>1</w:t>
      </w:r>
      <w:r>
        <w:rPr>
          <w:b/>
          <w:sz w:val="22"/>
          <w:szCs w:val="22"/>
          <w:lang w:val="en-US"/>
        </w:rPr>
        <w:t xml:space="preserve"> (shown in Figure 1).</w:t>
      </w:r>
    </w:p>
    <w:p w14:paraId="2413ACB6" w14:textId="77777777" w:rsidR="00C10F9C" w:rsidRPr="009F76F2" w:rsidRDefault="00C10F9C" w:rsidP="00C10F9C">
      <w:pPr>
        <w:jc w:val="both"/>
        <w:rPr>
          <w:b/>
          <w:sz w:val="22"/>
          <w:szCs w:val="22"/>
          <w:lang w:val="en-US"/>
        </w:rPr>
      </w:pPr>
      <w:r w:rsidRPr="009F76F2">
        <w:rPr>
          <w:b/>
          <w:sz w:val="22"/>
          <w:szCs w:val="22"/>
          <w:lang w:val="en-US"/>
        </w:rPr>
        <w:t>Proposal-</w:t>
      </w:r>
      <w:r>
        <w:rPr>
          <w:b/>
          <w:sz w:val="22"/>
          <w:szCs w:val="22"/>
          <w:lang w:val="en-US"/>
        </w:rPr>
        <w:t>3</w:t>
      </w:r>
      <w:r w:rsidRPr="009F76F2">
        <w:rPr>
          <w:b/>
          <w:sz w:val="22"/>
          <w:szCs w:val="22"/>
          <w:lang w:val="en-US"/>
        </w:rPr>
        <w:t>: RAN</w:t>
      </w:r>
      <w:r>
        <w:rPr>
          <w:b/>
          <w:sz w:val="22"/>
          <w:szCs w:val="22"/>
          <w:lang w:val="en-US"/>
        </w:rPr>
        <w:t>2</w:t>
      </w:r>
      <w:r w:rsidRPr="009F76F2">
        <w:rPr>
          <w:b/>
          <w:sz w:val="22"/>
          <w:szCs w:val="22"/>
          <w:lang w:val="en-US"/>
        </w:rPr>
        <w:t xml:space="preserve"> to consider </w:t>
      </w:r>
      <w:r>
        <w:rPr>
          <w:b/>
          <w:sz w:val="22"/>
          <w:szCs w:val="22"/>
          <w:lang w:val="en-US"/>
        </w:rPr>
        <w:t xml:space="preserve">a </w:t>
      </w:r>
      <w:r w:rsidRPr="009F76F2">
        <w:rPr>
          <w:b/>
          <w:sz w:val="22"/>
          <w:szCs w:val="22"/>
          <w:lang w:val="en-US"/>
        </w:rPr>
        <w:t>unified solution for the two scenarios whenever possible.</w:t>
      </w:r>
    </w:p>
    <w:p w14:paraId="21D57645" w14:textId="77777777" w:rsidR="00C10F9C" w:rsidRPr="00B96FA4" w:rsidRDefault="00C10F9C" w:rsidP="00C10F9C">
      <w:pPr>
        <w:jc w:val="both"/>
        <w:rPr>
          <w:b/>
          <w:sz w:val="22"/>
          <w:szCs w:val="22"/>
        </w:rPr>
      </w:pPr>
      <w:r>
        <w:rPr>
          <w:b/>
          <w:bCs/>
          <w:sz w:val="22"/>
          <w:szCs w:val="22"/>
        </w:rPr>
        <w:t xml:space="preserve">Proposal 4: </w:t>
      </w:r>
      <w:r w:rsidRPr="00B96FA4">
        <w:rPr>
          <w:b/>
          <w:sz w:val="22"/>
          <w:szCs w:val="22"/>
        </w:rPr>
        <w:t>RAN2 should support to have OD-SIB1 specific reselection control.</w:t>
      </w:r>
    </w:p>
    <w:p w14:paraId="1526F8BB" w14:textId="77777777" w:rsidR="00C10F9C" w:rsidRPr="007A4319" w:rsidRDefault="00C10F9C" w:rsidP="00C10F9C">
      <w:pPr>
        <w:jc w:val="both"/>
        <w:rPr>
          <w:sz w:val="22"/>
          <w:szCs w:val="22"/>
        </w:rPr>
      </w:pPr>
      <w:r>
        <w:rPr>
          <w:b/>
          <w:sz w:val="22"/>
          <w:szCs w:val="22"/>
        </w:rPr>
        <w:t xml:space="preserve">Proposal 5: Support cell-specific UL WUS configuration. </w:t>
      </w:r>
    </w:p>
    <w:p w14:paraId="1320D23D" w14:textId="77777777" w:rsidR="00C10F9C" w:rsidRDefault="00C10F9C" w:rsidP="00C10F9C">
      <w:pPr>
        <w:jc w:val="both"/>
        <w:rPr>
          <w:sz w:val="22"/>
          <w:szCs w:val="22"/>
          <w:lang w:val="en-US"/>
        </w:rPr>
      </w:pPr>
      <w:r w:rsidRPr="007A4319">
        <w:rPr>
          <w:b/>
          <w:bCs/>
          <w:sz w:val="22"/>
          <w:szCs w:val="22"/>
          <w:lang w:val="en-US"/>
        </w:rPr>
        <w:t>Proposal</w:t>
      </w:r>
      <w:r>
        <w:rPr>
          <w:b/>
          <w:bCs/>
          <w:sz w:val="22"/>
          <w:szCs w:val="22"/>
          <w:lang w:val="en-US"/>
        </w:rPr>
        <w:t xml:space="preserve"> 6</w:t>
      </w:r>
      <w:r w:rsidRPr="007A4319">
        <w:rPr>
          <w:b/>
          <w:bCs/>
          <w:sz w:val="22"/>
          <w:szCs w:val="22"/>
          <w:lang w:val="en-US"/>
        </w:rPr>
        <w:t xml:space="preserve">: </w:t>
      </w:r>
      <w:r>
        <w:rPr>
          <w:b/>
          <w:bCs/>
          <w:sz w:val="22"/>
          <w:szCs w:val="22"/>
          <w:lang w:val="en-US"/>
        </w:rPr>
        <w:t>Support transmission of WUS configuration on SIB1/</w:t>
      </w:r>
      <w:proofErr w:type="spellStart"/>
      <w:r>
        <w:rPr>
          <w:b/>
          <w:bCs/>
          <w:sz w:val="22"/>
          <w:szCs w:val="22"/>
          <w:lang w:val="en-US"/>
        </w:rPr>
        <w:t>SIBx</w:t>
      </w:r>
      <w:proofErr w:type="spellEnd"/>
      <w:r>
        <w:rPr>
          <w:b/>
          <w:bCs/>
          <w:sz w:val="22"/>
          <w:szCs w:val="22"/>
          <w:lang w:val="en-US"/>
        </w:rPr>
        <w:t xml:space="preserve"> of cell A</w:t>
      </w:r>
      <w:r w:rsidRPr="007A4319">
        <w:rPr>
          <w:b/>
          <w:bCs/>
          <w:sz w:val="22"/>
          <w:szCs w:val="22"/>
          <w:lang w:val="en-US"/>
        </w:rPr>
        <w:t xml:space="preserve">.  </w:t>
      </w:r>
      <w:r w:rsidRPr="007A4319">
        <w:rPr>
          <w:sz w:val="22"/>
          <w:szCs w:val="22"/>
          <w:lang w:val="en-US"/>
        </w:rPr>
        <w:t xml:space="preserve"> </w:t>
      </w:r>
    </w:p>
    <w:p w14:paraId="6D2E1964" w14:textId="77777777" w:rsidR="00C10F9C" w:rsidRDefault="00C10F9C" w:rsidP="00C10F9C">
      <w:pPr>
        <w:rPr>
          <w:b/>
          <w:bCs/>
          <w:sz w:val="22"/>
          <w:szCs w:val="22"/>
          <w:lang w:val="en-US"/>
        </w:rPr>
      </w:pPr>
      <w:r>
        <w:rPr>
          <w:b/>
          <w:bCs/>
          <w:sz w:val="22"/>
          <w:szCs w:val="22"/>
          <w:lang w:val="en-US"/>
        </w:rPr>
        <w:t xml:space="preserve">Observation 2: UE may request OD-SIB1 for different purposes. </w:t>
      </w:r>
    </w:p>
    <w:p w14:paraId="1C910A1D" w14:textId="3B3092F4" w:rsidR="00C10F9C" w:rsidRDefault="00C10F9C" w:rsidP="00C10F9C">
      <w:pPr>
        <w:rPr>
          <w:b/>
          <w:bCs/>
          <w:sz w:val="22"/>
          <w:szCs w:val="22"/>
          <w:lang w:val="en-US"/>
        </w:rPr>
      </w:pPr>
      <w:r>
        <w:rPr>
          <w:b/>
          <w:bCs/>
          <w:sz w:val="22"/>
          <w:szCs w:val="22"/>
          <w:lang w:val="en-US"/>
        </w:rPr>
        <w:t>Proposal 7: RAN2 to define triggering conditions for the</w:t>
      </w:r>
      <w:r w:rsidR="00BA1CEF">
        <w:rPr>
          <w:b/>
          <w:bCs/>
          <w:sz w:val="22"/>
          <w:szCs w:val="22"/>
          <w:lang w:val="en-US"/>
        </w:rPr>
        <w:t xml:space="preserve"> </w:t>
      </w:r>
      <w:r>
        <w:rPr>
          <w:b/>
          <w:bCs/>
          <w:sz w:val="22"/>
          <w:szCs w:val="22"/>
          <w:lang w:val="en-US"/>
        </w:rPr>
        <w:t xml:space="preserve">following cases: </w:t>
      </w:r>
    </w:p>
    <w:p w14:paraId="6781D561" w14:textId="77777777" w:rsidR="00BA1CEF" w:rsidRPr="000A2CA8" w:rsidRDefault="00BA1CEF" w:rsidP="00BA1CEF">
      <w:pPr>
        <w:pStyle w:val="ListParagraph"/>
        <w:numPr>
          <w:ilvl w:val="0"/>
          <w:numId w:val="27"/>
        </w:numPr>
        <w:overflowPunct w:val="0"/>
        <w:autoSpaceDE w:val="0"/>
        <w:autoSpaceDN w:val="0"/>
        <w:adjustRightInd w:val="0"/>
        <w:jc w:val="both"/>
        <w:textAlignment w:val="baseline"/>
        <w:rPr>
          <w:b/>
          <w:sz w:val="22"/>
          <w:szCs w:val="22"/>
          <w:lang w:val="en-US"/>
        </w:rPr>
      </w:pPr>
      <w:r w:rsidRPr="000A2CA8">
        <w:rPr>
          <w:b/>
          <w:sz w:val="22"/>
          <w:szCs w:val="22"/>
          <w:lang w:val="en-US"/>
        </w:rPr>
        <w:t xml:space="preserve">Case 1: UE requests OD-SIB1 to camp on the NES cell. </w:t>
      </w:r>
    </w:p>
    <w:p w14:paraId="7AE3E15F" w14:textId="77777777" w:rsidR="00BA1CEF" w:rsidRPr="000A2CA8" w:rsidRDefault="00BA1CEF" w:rsidP="00BA1CEF">
      <w:pPr>
        <w:pStyle w:val="ListParagraph"/>
        <w:numPr>
          <w:ilvl w:val="0"/>
          <w:numId w:val="27"/>
        </w:numPr>
        <w:overflowPunct w:val="0"/>
        <w:autoSpaceDE w:val="0"/>
        <w:autoSpaceDN w:val="0"/>
        <w:adjustRightInd w:val="0"/>
        <w:jc w:val="both"/>
        <w:textAlignment w:val="baseline"/>
        <w:rPr>
          <w:b/>
          <w:sz w:val="22"/>
          <w:szCs w:val="22"/>
          <w:lang w:val="en-US"/>
        </w:rPr>
      </w:pPr>
      <w:r w:rsidRPr="000A2CA8">
        <w:rPr>
          <w:b/>
          <w:sz w:val="22"/>
          <w:szCs w:val="22"/>
          <w:lang w:val="en-US"/>
        </w:rPr>
        <w:t xml:space="preserve">Case 2: UE requests OD-SIB1 to </w:t>
      </w:r>
      <w:r>
        <w:rPr>
          <w:b/>
          <w:bCs/>
          <w:sz w:val="22"/>
          <w:szCs w:val="22"/>
          <w:lang w:val="en-US"/>
        </w:rPr>
        <w:t xml:space="preserve">perform </w:t>
      </w:r>
      <w:r w:rsidRPr="000A2CA8">
        <w:rPr>
          <w:b/>
          <w:sz w:val="22"/>
          <w:szCs w:val="22"/>
          <w:lang w:val="en-US"/>
        </w:rPr>
        <w:t xml:space="preserve">RRC connection setup/resume on the NES cell. </w:t>
      </w:r>
    </w:p>
    <w:p w14:paraId="1349F260" w14:textId="77777777" w:rsidR="00BA1CEF" w:rsidRPr="000A2CA8" w:rsidRDefault="00BA1CEF" w:rsidP="00BA1CEF">
      <w:pPr>
        <w:pStyle w:val="ListParagraph"/>
        <w:numPr>
          <w:ilvl w:val="0"/>
          <w:numId w:val="27"/>
        </w:numPr>
        <w:overflowPunct w:val="0"/>
        <w:autoSpaceDE w:val="0"/>
        <w:autoSpaceDN w:val="0"/>
        <w:adjustRightInd w:val="0"/>
        <w:jc w:val="both"/>
        <w:textAlignment w:val="baseline"/>
        <w:rPr>
          <w:b/>
          <w:sz w:val="22"/>
          <w:szCs w:val="22"/>
          <w:lang w:val="en-US"/>
        </w:rPr>
      </w:pPr>
      <w:r>
        <w:rPr>
          <w:b/>
          <w:bCs/>
          <w:sz w:val="22"/>
          <w:szCs w:val="22"/>
          <w:lang w:val="en-US"/>
        </w:rPr>
        <w:t>FFS if further cases should be considered.</w:t>
      </w:r>
    </w:p>
    <w:p w14:paraId="033DCCE3" w14:textId="77777777" w:rsidR="00C10F9C" w:rsidRDefault="00C10F9C" w:rsidP="00C10F9C">
      <w:pPr>
        <w:rPr>
          <w:b/>
          <w:bCs/>
          <w:sz w:val="22"/>
          <w:szCs w:val="22"/>
          <w:lang w:val="en-US"/>
        </w:rPr>
      </w:pPr>
      <w:r>
        <w:rPr>
          <w:b/>
          <w:bCs/>
          <w:sz w:val="22"/>
          <w:szCs w:val="22"/>
          <w:lang w:val="en-US"/>
        </w:rPr>
        <w:t>Proposal 8: RAN2 to support NW control of WUS triggering e.g. based on radio conditions and/or uplink data buffer.</w:t>
      </w:r>
    </w:p>
    <w:p w14:paraId="2FF2293B" w14:textId="0EBCFA95" w:rsidR="00A61992" w:rsidRDefault="00C10F9C" w:rsidP="00C10F9C">
      <w:pPr>
        <w:jc w:val="both"/>
        <w:rPr>
          <w:lang w:val="en-US"/>
        </w:rPr>
      </w:pPr>
      <w:r w:rsidRPr="007A4319">
        <w:rPr>
          <w:b/>
          <w:sz w:val="22"/>
          <w:szCs w:val="22"/>
        </w:rPr>
        <w:t>Proposal</w:t>
      </w:r>
      <w:r>
        <w:rPr>
          <w:b/>
          <w:sz w:val="22"/>
          <w:szCs w:val="22"/>
        </w:rPr>
        <w:t xml:space="preserve"> 9</w:t>
      </w:r>
      <w:r w:rsidRPr="007A4319">
        <w:rPr>
          <w:b/>
          <w:sz w:val="22"/>
          <w:szCs w:val="22"/>
        </w:rPr>
        <w:t xml:space="preserve">: </w:t>
      </w:r>
      <w:r>
        <w:rPr>
          <w:b/>
          <w:sz w:val="22"/>
          <w:szCs w:val="22"/>
        </w:rPr>
        <w:t>S</w:t>
      </w:r>
      <w:r w:rsidRPr="007A4319">
        <w:rPr>
          <w:b/>
          <w:sz w:val="22"/>
          <w:szCs w:val="22"/>
        </w:rPr>
        <w:t xml:space="preserve">upport </w:t>
      </w:r>
      <w:r w:rsidRPr="11A44EF6">
        <w:rPr>
          <w:b/>
          <w:sz w:val="22"/>
          <w:szCs w:val="22"/>
        </w:rPr>
        <w:t xml:space="preserve">UE identification of NES cell </w:t>
      </w:r>
      <w:r>
        <w:rPr>
          <w:b/>
          <w:sz w:val="22"/>
          <w:szCs w:val="22"/>
        </w:rPr>
        <w:t xml:space="preserve">operating in on-demand SIB1 </w:t>
      </w:r>
      <w:r w:rsidR="00477308">
        <w:rPr>
          <w:b/>
          <w:sz w:val="22"/>
          <w:szCs w:val="22"/>
        </w:rPr>
        <w:t xml:space="preserve">mode </w:t>
      </w:r>
      <w:r w:rsidRPr="11A44EF6">
        <w:rPr>
          <w:b/>
          <w:sz w:val="22"/>
          <w:szCs w:val="22"/>
        </w:rPr>
        <w:t xml:space="preserve">based on </w:t>
      </w:r>
      <w:r>
        <w:rPr>
          <w:b/>
          <w:sz w:val="22"/>
          <w:szCs w:val="22"/>
        </w:rPr>
        <w:t xml:space="preserve">Alt-1 (by </w:t>
      </w:r>
      <w:r w:rsidRPr="11A44EF6">
        <w:rPr>
          <w:b/>
          <w:sz w:val="22"/>
          <w:szCs w:val="22"/>
        </w:rPr>
        <w:t>WUS configuration</w:t>
      </w:r>
      <w:r>
        <w:rPr>
          <w:b/>
          <w:sz w:val="22"/>
          <w:szCs w:val="22"/>
        </w:rPr>
        <w:t>) in addition to Alt-2</w:t>
      </w:r>
      <w:r w:rsidRPr="11A44EF6">
        <w:rPr>
          <w:b/>
          <w:sz w:val="22"/>
          <w:szCs w:val="22"/>
        </w:rPr>
        <w:t xml:space="preserve"> </w:t>
      </w:r>
      <w:r>
        <w:rPr>
          <w:b/>
          <w:sz w:val="22"/>
          <w:szCs w:val="22"/>
        </w:rPr>
        <w:t>(by</w:t>
      </w:r>
      <w:r w:rsidRPr="11A44EF6">
        <w:rPr>
          <w:b/>
          <w:sz w:val="22"/>
          <w:szCs w:val="22"/>
        </w:rPr>
        <w:t xml:space="preserve"> MIB of NES cell</w:t>
      </w:r>
      <w:r>
        <w:rPr>
          <w:b/>
          <w:sz w:val="22"/>
          <w:szCs w:val="22"/>
        </w:rPr>
        <w:t>)</w:t>
      </w:r>
      <w:r w:rsidRPr="007A4319">
        <w:rPr>
          <w:b/>
          <w:sz w:val="22"/>
          <w:szCs w:val="22"/>
        </w:rPr>
        <w:t>.</w:t>
      </w:r>
      <w:r w:rsidRPr="007A4319">
        <w:rPr>
          <w:sz w:val="22"/>
          <w:szCs w:val="22"/>
        </w:rPr>
        <w:t xml:space="preserve"> </w:t>
      </w:r>
    </w:p>
    <w:p w14:paraId="7EB862DE" w14:textId="77777777" w:rsidR="0022570B" w:rsidRPr="00DE5B89" w:rsidRDefault="0022570B" w:rsidP="0022570B">
      <w:pPr>
        <w:pStyle w:val="Heading1"/>
        <w:tabs>
          <w:tab w:val="num" w:pos="709"/>
        </w:tabs>
        <w:ind w:left="709" w:hanging="709"/>
        <w:rPr>
          <w:lang w:val="en-US"/>
        </w:rPr>
      </w:pPr>
      <w:r w:rsidRPr="00DE5B89">
        <w:rPr>
          <w:lang w:val="en-US"/>
        </w:rPr>
        <w:t>References</w:t>
      </w:r>
    </w:p>
    <w:p w14:paraId="02B5DF01" w14:textId="15F5EDFA" w:rsidR="0022570B" w:rsidRPr="00032A28" w:rsidRDefault="0022570B" w:rsidP="0022570B">
      <w:pPr>
        <w:pStyle w:val="Reference"/>
        <w:numPr>
          <w:ilvl w:val="0"/>
          <w:numId w:val="26"/>
        </w:numPr>
        <w:spacing w:after="120"/>
        <w:jc w:val="both"/>
        <w:textAlignment w:val="auto"/>
        <w:rPr>
          <w:rStyle w:val="normaltextrun"/>
          <w:rFonts w:eastAsiaTheme="majorEastAsia" w:cstheme="minorBidi"/>
          <w:strike/>
          <w:sz w:val="22"/>
          <w:szCs w:val="22"/>
        </w:rPr>
      </w:pPr>
      <w:r w:rsidRPr="00032A28">
        <w:rPr>
          <w:rStyle w:val="normaltextrun"/>
          <w:rFonts w:eastAsiaTheme="majorEastAsia"/>
          <w:sz w:val="22"/>
          <w:szCs w:val="22"/>
          <w:shd w:val="clear" w:color="auto" w:fill="FFFFFF"/>
        </w:rPr>
        <w:t>R</w:t>
      </w:r>
      <w:r w:rsidR="00DF39AC" w:rsidRPr="00032A28">
        <w:rPr>
          <w:rStyle w:val="normaltextrun"/>
          <w:rFonts w:eastAsiaTheme="majorEastAsia"/>
          <w:sz w:val="22"/>
          <w:szCs w:val="22"/>
          <w:shd w:val="clear" w:color="auto" w:fill="FFFFFF"/>
        </w:rPr>
        <w:t>2</w:t>
      </w:r>
      <w:r w:rsidRPr="00032A28">
        <w:rPr>
          <w:rStyle w:val="normaltextrun"/>
          <w:rFonts w:eastAsiaTheme="majorEastAsia"/>
          <w:sz w:val="22"/>
          <w:szCs w:val="22"/>
          <w:shd w:val="clear" w:color="auto" w:fill="FFFFFF"/>
        </w:rPr>
        <w:t>-24</w:t>
      </w:r>
      <w:r w:rsidR="002904AA" w:rsidRPr="00032A28">
        <w:rPr>
          <w:rStyle w:val="normaltextrun"/>
          <w:rFonts w:eastAsiaTheme="majorEastAsia"/>
          <w:sz w:val="22"/>
          <w:szCs w:val="22"/>
          <w:shd w:val="clear" w:color="auto" w:fill="FFFFFF"/>
        </w:rPr>
        <w:t>03599</w:t>
      </w:r>
      <w:r w:rsidRPr="00032A28">
        <w:rPr>
          <w:rStyle w:val="normaltextrun"/>
          <w:rFonts w:eastAsiaTheme="majorEastAsia"/>
          <w:sz w:val="22"/>
          <w:szCs w:val="22"/>
          <w:shd w:val="clear" w:color="auto" w:fill="FFFFFF"/>
        </w:rPr>
        <w:t xml:space="preserve">, "On-demand SSB </w:t>
      </w:r>
      <w:proofErr w:type="spellStart"/>
      <w:r w:rsidRPr="00032A28">
        <w:rPr>
          <w:rStyle w:val="normaltextrun"/>
          <w:rFonts w:eastAsiaTheme="majorEastAsia"/>
          <w:sz w:val="22"/>
          <w:szCs w:val="22"/>
          <w:shd w:val="clear" w:color="auto" w:fill="FFFFFF"/>
        </w:rPr>
        <w:t>Scell</w:t>
      </w:r>
      <w:proofErr w:type="spellEnd"/>
      <w:r w:rsidRPr="00032A28">
        <w:rPr>
          <w:rStyle w:val="normaltextrun"/>
          <w:rFonts w:eastAsiaTheme="majorEastAsia"/>
          <w:sz w:val="22"/>
          <w:szCs w:val="22"/>
          <w:shd w:val="clear" w:color="auto" w:fill="FFFFFF"/>
        </w:rPr>
        <w:t xml:space="preserve"> Operation", Nokia</w:t>
      </w:r>
    </w:p>
    <w:p w14:paraId="1638E2B0" w14:textId="16B7465F" w:rsidR="00080512" w:rsidRPr="00032A28" w:rsidRDefault="0022570B" w:rsidP="0022570B">
      <w:pPr>
        <w:pStyle w:val="Reference"/>
        <w:numPr>
          <w:ilvl w:val="0"/>
          <w:numId w:val="26"/>
        </w:numPr>
        <w:spacing w:after="120"/>
        <w:jc w:val="both"/>
        <w:textAlignment w:val="auto"/>
        <w:rPr>
          <w:rStyle w:val="normaltextrun"/>
          <w:rFonts w:eastAsiaTheme="majorEastAsia" w:cstheme="minorHAnsi"/>
          <w:sz w:val="22"/>
          <w:szCs w:val="22"/>
        </w:rPr>
      </w:pPr>
      <w:r w:rsidRPr="00032A28">
        <w:rPr>
          <w:rStyle w:val="normaltextrun"/>
          <w:rFonts w:eastAsiaTheme="majorEastAsia"/>
          <w:sz w:val="22"/>
          <w:szCs w:val="22"/>
          <w:shd w:val="clear" w:color="auto" w:fill="FFFFFF"/>
        </w:rPr>
        <w:t>R</w:t>
      </w:r>
      <w:r w:rsidR="00DF39AC" w:rsidRPr="00032A28">
        <w:rPr>
          <w:rStyle w:val="normaltextrun"/>
          <w:rFonts w:eastAsiaTheme="majorEastAsia"/>
          <w:sz w:val="22"/>
          <w:szCs w:val="22"/>
          <w:shd w:val="clear" w:color="auto" w:fill="FFFFFF"/>
        </w:rPr>
        <w:t>2</w:t>
      </w:r>
      <w:r w:rsidRPr="00032A28">
        <w:rPr>
          <w:rStyle w:val="normaltextrun"/>
          <w:rFonts w:eastAsiaTheme="majorEastAsia"/>
          <w:sz w:val="22"/>
          <w:szCs w:val="22"/>
          <w:shd w:val="clear" w:color="auto" w:fill="FFFFFF"/>
        </w:rPr>
        <w:t>-24</w:t>
      </w:r>
      <w:r w:rsidR="002904AA" w:rsidRPr="00032A28">
        <w:rPr>
          <w:rStyle w:val="normaltextrun"/>
          <w:rFonts w:eastAsiaTheme="majorEastAsia"/>
          <w:sz w:val="22"/>
          <w:szCs w:val="22"/>
          <w:shd w:val="clear" w:color="auto" w:fill="FFFFFF"/>
        </w:rPr>
        <w:t>03601</w:t>
      </w:r>
      <w:r w:rsidRPr="00032A28">
        <w:rPr>
          <w:rStyle w:val="normaltextrun"/>
          <w:rFonts w:eastAsiaTheme="majorEastAsia"/>
          <w:sz w:val="22"/>
          <w:szCs w:val="22"/>
          <w:shd w:val="clear" w:color="auto" w:fill="FFFFFF"/>
        </w:rPr>
        <w:t xml:space="preserve">, “Adaptation of common signal/channel transmissions”, Nokia </w:t>
      </w:r>
    </w:p>
    <w:sectPr w:rsidR="00080512" w:rsidRPr="00032A2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83122" w14:textId="77777777" w:rsidR="006153AF" w:rsidRDefault="006153AF">
      <w:r>
        <w:separator/>
      </w:r>
    </w:p>
  </w:endnote>
  <w:endnote w:type="continuationSeparator" w:id="0">
    <w:p w14:paraId="7788D302" w14:textId="77777777" w:rsidR="006153AF" w:rsidRDefault="006153AF">
      <w:r>
        <w:continuationSeparator/>
      </w:r>
    </w:p>
  </w:endnote>
  <w:endnote w:type="continuationNotice" w:id="1">
    <w:p w14:paraId="32738F5E" w14:textId="77777777" w:rsidR="006153AF" w:rsidRDefault="006153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Nokia Pure Text Light">
    <w:panose1 w:val="020B0304040602060303"/>
    <w:charset w:val="00"/>
    <w:family w:val="swiss"/>
    <w:pitch w:val="variable"/>
    <w:sig w:usb0="A00002FF" w:usb1="700078FB" w:usb2="0001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0DB6F" w14:textId="77777777" w:rsidR="006153AF" w:rsidRDefault="006153AF">
      <w:r>
        <w:separator/>
      </w:r>
    </w:p>
  </w:footnote>
  <w:footnote w:type="continuationSeparator" w:id="0">
    <w:p w14:paraId="7156AD0E" w14:textId="77777777" w:rsidR="006153AF" w:rsidRDefault="006153AF">
      <w:r>
        <w:continuationSeparator/>
      </w:r>
    </w:p>
  </w:footnote>
  <w:footnote w:type="continuationNotice" w:id="1">
    <w:p w14:paraId="38F74ABD" w14:textId="77777777" w:rsidR="006153AF" w:rsidRDefault="006153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A071D0"/>
    <w:multiLevelType w:val="hybridMultilevel"/>
    <w:tmpl w:val="07024BC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14" w15:restartNumberingAfterBreak="0">
    <w:nsid w:val="0BCC45A7"/>
    <w:multiLevelType w:val="hybridMultilevel"/>
    <w:tmpl w:val="EA623F88"/>
    <w:lvl w:ilvl="0" w:tplc="040C0003">
      <w:start w:val="1"/>
      <w:numFmt w:val="bullet"/>
      <w:lvlText w:val="o"/>
      <w:lvlJc w:val="left"/>
      <w:pPr>
        <w:ind w:left="1212" w:hanging="360"/>
      </w:pPr>
      <w:rPr>
        <w:rFonts w:ascii="Courier New" w:hAnsi="Courier New" w:cs="Courier New" w:hint="default"/>
      </w:rPr>
    </w:lvl>
    <w:lvl w:ilvl="1" w:tplc="FFFFFFFF" w:tentative="1">
      <w:start w:val="1"/>
      <w:numFmt w:val="bullet"/>
      <w:lvlText w:val="o"/>
      <w:lvlJc w:val="left"/>
      <w:pPr>
        <w:ind w:left="1932" w:hanging="360"/>
      </w:pPr>
      <w:rPr>
        <w:rFonts w:ascii="Courier New" w:hAnsi="Courier New" w:cs="Courier New" w:hint="default"/>
      </w:rPr>
    </w:lvl>
    <w:lvl w:ilvl="2" w:tplc="FFFFFFFF" w:tentative="1">
      <w:start w:val="1"/>
      <w:numFmt w:val="bullet"/>
      <w:lvlText w:val=""/>
      <w:lvlJc w:val="left"/>
      <w:pPr>
        <w:ind w:left="2652" w:hanging="360"/>
      </w:pPr>
      <w:rPr>
        <w:rFonts w:ascii="Wingdings" w:hAnsi="Wingdings" w:hint="default"/>
      </w:rPr>
    </w:lvl>
    <w:lvl w:ilvl="3" w:tplc="FFFFFFFF" w:tentative="1">
      <w:start w:val="1"/>
      <w:numFmt w:val="bullet"/>
      <w:lvlText w:val=""/>
      <w:lvlJc w:val="left"/>
      <w:pPr>
        <w:ind w:left="3372" w:hanging="360"/>
      </w:pPr>
      <w:rPr>
        <w:rFonts w:ascii="Symbol" w:hAnsi="Symbol" w:hint="default"/>
      </w:rPr>
    </w:lvl>
    <w:lvl w:ilvl="4" w:tplc="FFFFFFFF" w:tentative="1">
      <w:start w:val="1"/>
      <w:numFmt w:val="bullet"/>
      <w:lvlText w:val="o"/>
      <w:lvlJc w:val="left"/>
      <w:pPr>
        <w:ind w:left="4092" w:hanging="360"/>
      </w:pPr>
      <w:rPr>
        <w:rFonts w:ascii="Courier New" w:hAnsi="Courier New" w:cs="Courier New" w:hint="default"/>
      </w:rPr>
    </w:lvl>
    <w:lvl w:ilvl="5" w:tplc="FFFFFFFF" w:tentative="1">
      <w:start w:val="1"/>
      <w:numFmt w:val="bullet"/>
      <w:lvlText w:val=""/>
      <w:lvlJc w:val="left"/>
      <w:pPr>
        <w:ind w:left="4812" w:hanging="360"/>
      </w:pPr>
      <w:rPr>
        <w:rFonts w:ascii="Wingdings" w:hAnsi="Wingdings" w:hint="default"/>
      </w:rPr>
    </w:lvl>
    <w:lvl w:ilvl="6" w:tplc="FFFFFFFF" w:tentative="1">
      <w:start w:val="1"/>
      <w:numFmt w:val="bullet"/>
      <w:lvlText w:val=""/>
      <w:lvlJc w:val="left"/>
      <w:pPr>
        <w:ind w:left="5532" w:hanging="360"/>
      </w:pPr>
      <w:rPr>
        <w:rFonts w:ascii="Symbol" w:hAnsi="Symbol" w:hint="default"/>
      </w:rPr>
    </w:lvl>
    <w:lvl w:ilvl="7" w:tplc="FFFFFFFF" w:tentative="1">
      <w:start w:val="1"/>
      <w:numFmt w:val="bullet"/>
      <w:lvlText w:val="o"/>
      <w:lvlJc w:val="left"/>
      <w:pPr>
        <w:ind w:left="6252" w:hanging="360"/>
      </w:pPr>
      <w:rPr>
        <w:rFonts w:ascii="Courier New" w:hAnsi="Courier New" w:cs="Courier New" w:hint="default"/>
      </w:rPr>
    </w:lvl>
    <w:lvl w:ilvl="8" w:tplc="FFFFFFFF" w:tentative="1">
      <w:start w:val="1"/>
      <w:numFmt w:val="bullet"/>
      <w:lvlText w:val=""/>
      <w:lvlJc w:val="left"/>
      <w:pPr>
        <w:ind w:left="6972" w:hanging="360"/>
      </w:pPr>
      <w:rPr>
        <w:rFonts w:ascii="Wingdings" w:hAnsi="Wingdings" w:hint="default"/>
      </w:rPr>
    </w:lvl>
  </w:abstractNum>
  <w:abstractNum w:abstractNumId="15" w15:restartNumberingAfterBreak="0">
    <w:nsid w:val="0D8D14FB"/>
    <w:multiLevelType w:val="hybridMultilevel"/>
    <w:tmpl w:val="28D4B2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48B500F"/>
    <w:multiLevelType w:val="hybridMultilevel"/>
    <w:tmpl w:val="1092F90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15366D56"/>
    <w:multiLevelType w:val="hybridMultilevel"/>
    <w:tmpl w:val="94BA46FA"/>
    <w:lvl w:ilvl="0" w:tplc="04090001">
      <w:start w:val="1"/>
      <w:numFmt w:val="bullet"/>
      <w:lvlText w:val=""/>
      <w:lvlJc w:val="left"/>
      <w:pPr>
        <w:ind w:left="36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1A4B57B9"/>
    <w:multiLevelType w:val="hybridMultilevel"/>
    <w:tmpl w:val="5AC0D02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1C3D0FE1"/>
    <w:multiLevelType w:val="hybridMultilevel"/>
    <w:tmpl w:val="E904DF44"/>
    <w:lvl w:ilvl="0" w:tplc="EB2EE9A8">
      <w:start w:val="1"/>
      <w:numFmt w:val="decimal"/>
      <w:lvlText w:val="[%1]"/>
      <w:lvlJc w:val="left"/>
      <w:pPr>
        <w:ind w:left="360" w:hanging="360"/>
      </w:pPr>
      <w:rPr>
        <w:rFonts w:hint="default"/>
        <w: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70946F6"/>
    <w:multiLevelType w:val="hybridMultilevel"/>
    <w:tmpl w:val="38CA0608"/>
    <w:lvl w:ilvl="0" w:tplc="0409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1" w15:restartNumberingAfterBreak="0">
    <w:nsid w:val="2965338C"/>
    <w:multiLevelType w:val="hybridMultilevel"/>
    <w:tmpl w:val="933CF0C8"/>
    <w:lvl w:ilvl="0" w:tplc="AE7EBD4E">
      <w:start w:val="1"/>
      <w:numFmt w:val="bullet"/>
      <w:lvlText w:val="•"/>
      <w:lvlJc w:val="left"/>
      <w:pPr>
        <w:tabs>
          <w:tab w:val="num" w:pos="720"/>
        </w:tabs>
        <w:ind w:left="720" w:hanging="360"/>
      </w:pPr>
      <w:rPr>
        <w:rFonts w:ascii="Arial" w:hAnsi="Arial" w:hint="default"/>
      </w:rPr>
    </w:lvl>
    <w:lvl w:ilvl="1" w:tplc="13A884FE">
      <w:start w:val="1"/>
      <w:numFmt w:val="bullet"/>
      <w:lvlText w:val="•"/>
      <w:lvlJc w:val="left"/>
      <w:pPr>
        <w:tabs>
          <w:tab w:val="num" w:pos="1440"/>
        </w:tabs>
        <w:ind w:left="1440" w:hanging="360"/>
      </w:pPr>
      <w:rPr>
        <w:rFonts w:ascii="Arial" w:hAnsi="Arial" w:hint="default"/>
      </w:rPr>
    </w:lvl>
    <w:lvl w:ilvl="2" w:tplc="940E48A2" w:tentative="1">
      <w:start w:val="1"/>
      <w:numFmt w:val="bullet"/>
      <w:lvlText w:val="•"/>
      <w:lvlJc w:val="left"/>
      <w:pPr>
        <w:tabs>
          <w:tab w:val="num" w:pos="2160"/>
        </w:tabs>
        <w:ind w:left="2160" w:hanging="360"/>
      </w:pPr>
      <w:rPr>
        <w:rFonts w:ascii="Arial" w:hAnsi="Arial" w:hint="default"/>
      </w:rPr>
    </w:lvl>
    <w:lvl w:ilvl="3" w:tplc="F8349BDE" w:tentative="1">
      <w:start w:val="1"/>
      <w:numFmt w:val="bullet"/>
      <w:lvlText w:val="•"/>
      <w:lvlJc w:val="left"/>
      <w:pPr>
        <w:tabs>
          <w:tab w:val="num" w:pos="2880"/>
        </w:tabs>
        <w:ind w:left="2880" w:hanging="360"/>
      </w:pPr>
      <w:rPr>
        <w:rFonts w:ascii="Arial" w:hAnsi="Arial" w:hint="default"/>
      </w:rPr>
    </w:lvl>
    <w:lvl w:ilvl="4" w:tplc="438A9B1E" w:tentative="1">
      <w:start w:val="1"/>
      <w:numFmt w:val="bullet"/>
      <w:lvlText w:val="•"/>
      <w:lvlJc w:val="left"/>
      <w:pPr>
        <w:tabs>
          <w:tab w:val="num" w:pos="3600"/>
        </w:tabs>
        <w:ind w:left="3600" w:hanging="360"/>
      </w:pPr>
      <w:rPr>
        <w:rFonts w:ascii="Arial" w:hAnsi="Arial" w:hint="default"/>
      </w:rPr>
    </w:lvl>
    <w:lvl w:ilvl="5" w:tplc="3702B384" w:tentative="1">
      <w:start w:val="1"/>
      <w:numFmt w:val="bullet"/>
      <w:lvlText w:val="•"/>
      <w:lvlJc w:val="left"/>
      <w:pPr>
        <w:tabs>
          <w:tab w:val="num" w:pos="4320"/>
        </w:tabs>
        <w:ind w:left="4320" w:hanging="360"/>
      </w:pPr>
      <w:rPr>
        <w:rFonts w:ascii="Arial" w:hAnsi="Arial" w:hint="default"/>
      </w:rPr>
    </w:lvl>
    <w:lvl w:ilvl="6" w:tplc="48B0184C" w:tentative="1">
      <w:start w:val="1"/>
      <w:numFmt w:val="bullet"/>
      <w:lvlText w:val="•"/>
      <w:lvlJc w:val="left"/>
      <w:pPr>
        <w:tabs>
          <w:tab w:val="num" w:pos="5040"/>
        </w:tabs>
        <w:ind w:left="5040" w:hanging="360"/>
      </w:pPr>
      <w:rPr>
        <w:rFonts w:ascii="Arial" w:hAnsi="Arial" w:hint="default"/>
      </w:rPr>
    </w:lvl>
    <w:lvl w:ilvl="7" w:tplc="960E424A" w:tentative="1">
      <w:start w:val="1"/>
      <w:numFmt w:val="bullet"/>
      <w:lvlText w:val="•"/>
      <w:lvlJc w:val="left"/>
      <w:pPr>
        <w:tabs>
          <w:tab w:val="num" w:pos="5760"/>
        </w:tabs>
        <w:ind w:left="5760" w:hanging="360"/>
      </w:pPr>
      <w:rPr>
        <w:rFonts w:ascii="Arial" w:hAnsi="Arial" w:hint="default"/>
      </w:rPr>
    </w:lvl>
    <w:lvl w:ilvl="8" w:tplc="9184DA6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FBF6DFD"/>
    <w:multiLevelType w:val="hybridMultilevel"/>
    <w:tmpl w:val="B2387C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00A1F84"/>
    <w:multiLevelType w:val="hybridMultilevel"/>
    <w:tmpl w:val="95D0F3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2174EF0"/>
    <w:multiLevelType w:val="hybridMultilevel"/>
    <w:tmpl w:val="48EA8C78"/>
    <w:lvl w:ilvl="0" w:tplc="5B100782">
      <w:start w:val="1"/>
      <w:numFmt w:val="bullet"/>
      <w:lvlText w:val="•"/>
      <w:lvlJc w:val="left"/>
      <w:pPr>
        <w:tabs>
          <w:tab w:val="num" w:pos="720"/>
        </w:tabs>
        <w:ind w:left="720" w:hanging="360"/>
      </w:pPr>
      <w:rPr>
        <w:rFonts w:ascii="Arial" w:hAnsi="Arial" w:hint="default"/>
      </w:rPr>
    </w:lvl>
    <w:lvl w:ilvl="1" w:tplc="75BAF2BC">
      <w:start w:val="1"/>
      <w:numFmt w:val="bullet"/>
      <w:lvlText w:val="•"/>
      <w:lvlJc w:val="left"/>
      <w:pPr>
        <w:tabs>
          <w:tab w:val="num" w:pos="1440"/>
        </w:tabs>
        <w:ind w:left="1440" w:hanging="360"/>
      </w:pPr>
      <w:rPr>
        <w:rFonts w:ascii="Arial" w:hAnsi="Arial" w:hint="default"/>
      </w:rPr>
    </w:lvl>
    <w:lvl w:ilvl="2" w:tplc="A4F03D5C" w:tentative="1">
      <w:start w:val="1"/>
      <w:numFmt w:val="bullet"/>
      <w:lvlText w:val="•"/>
      <w:lvlJc w:val="left"/>
      <w:pPr>
        <w:tabs>
          <w:tab w:val="num" w:pos="2160"/>
        </w:tabs>
        <w:ind w:left="2160" w:hanging="360"/>
      </w:pPr>
      <w:rPr>
        <w:rFonts w:ascii="Arial" w:hAnsi="Arial" w:hint="default"/>
      </w:rPr>
    </w:lvl>
    <w:lvl w:ilvl="3" w:tplc="44B0A5EA" w:tentative="1">
      <w:start w:val="1"/>
      <w:numFmt w:val="bullet"/>
      <w:lvlText w:val="•"/>
      <w:lvlJc w:val="left"/>
      <w:pPr>
        <w:tabs>
          <w:tab w:val="num" w:pos="2880"/>
        </w:tabs>
        <w:ind w:left="2880" w:hanging="360"/>
      </w:pPr>
      <w:rPr>
        <w:rFonts w:ascii="Arial" w:hAnsi="Arial" w:hint="default"/>
      </w:rPr>
    </w:lvl>
    <w:lvl w:ilvl="4" w:tplc="6E6A699C" w:tentative="1">
      <w:start w:val="1"/>
      <w:numFmt w:val="bullet"/>
      <w:lvlText w:val="•"/>
      <w:lvlJc w:val="left"/>
      <w:pPr>
        <w:tabs>
          <w:tab w:val="num" w:pos="3600"/>
        </w:tabs>
        <w:ind w:left="3600" w:hanging="360"/>
      </w:pPr>
      <w:rPr>
        <w:rFonts w:ascii="Arial" w:hAnsi="Arial" w:hint="default"/>
      </w:rPr>
    </w:lvl>
    <w:lvl w:ilvl="5" w:tplc="1F4CEE64" w:tentative="1">
      <w:start w:val="1"/>
      <w:numFmt w:val="bullet"/>
      <w:lvlText w:val="•"/>
      <w:lvlJc w:val="left"/>
      <w:pPr>
        <w:tabs>
          <w:tab w:val="num" w:pos="4320"/>
        </w:tabs>
        <w:ind w:left="4320" w:hanging="360"/>
      </w:pPr>
      <w:rPr>
        <w:rFonts w:ascii="Arial" w:hAnsi="Arial" w:hint="default"/>
      </w:rPr>
    </w:lvl>
    <w:lvl w:ilvl="6" w:tplc="25EAFA46" w:tentative="1">
      <w:start w:val="1"/>
      <w:numFmt w:val="bullet"/>
      <w:lvlText w:val="•"/>
      <w:lvlJc w:val="left"/>
      <w:pPr>
        <w:tabs>
          <w:tab w:val="num" w:pos="5040"/>
        </w:tabs>
        <w:ind w:left="5040" w:hanging="360"/>
      </w:pPr>
      <w:rPr>
        <w:rFonts w:ascii="Arial" w:hAnsi="Arial" w:hint="default"/>
      </w:rPr>
    </w:lvl>
    <w:lvl w:ilvl="7" w:tplc="10A27590" w:tentative="1">
      <w:start w:val="1"/>
      <w:numFmt w:val="bullet"/>
      <w:lvlText w:val="•"/>
      <w:lvlJc w:val="left"/>
      <w:pPr>
        <w:tabs>
          <w:tab w:val="num" w:pos="5760"/>
        </w:tabs>
        <w:ind w:left="5760" w:hanging="360"/>
      </w:pPr>
      <w:rPr>
        <w:rFonts w:ascii="Arial" w:hAnsi="Arial" w:hint="default"/>
      </w:rPr>
    </w:lvl>
    <w:lvl w:ilvl="8" w:tplc="701A1D2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2A35A1D"/>
    <w:multiLevelType w:val="hybridMultilevel"/>
    <w:tmpl w:val="C8923EC4"/>
    <w:lvl w:ilvl="0" w:tplc="74C07F12">
      <w:start w:val="1"/>
      <w:numFmt w:val="bullet"/>
      <w:lvlText w:val="•"/>
      <w:lvlJc w:val="left"/>
      <w:pPr>
        <w:tabs>
          <w:tab w:val="num" w:pos="720"/>
        </w:tabs>
        <w:ind w:left="720" w:hanging="360"/>
      </w:pPr>
      <w:rPr>
        <w:rFonts w:ascii="Arial" w:hAnsi="Arial" w:hint="default"/>
      </w:rPr>
    </w:lvl>
    <w:lvl w:ilvl="1" w:tplc="3F76DC62">
      <w:numFmt w:val="bullet"/>
      <w:lvlText w:val="•"/>
      <w:lvlJc w:val="left"/>
      <w:pPr>
        <w:tabs>
          <w:tab w:val="num" w:pos="1440"/>
        </w:tabs>
        <w:ind w:left="1440" w:hanging="360"/>
      </w:pPr>
      <w:rPr>
        <w:rFonts w:ascii="Arial" w:hAnsi="Arial" w:hint="default"/>
      </w:rPr>
    </w:lvl>
    <w:lvl w:ilvl="2" w:tplc="44E6AE0A" w:tentative="1">
      <w:start w:val="1"/>
      <w:numFmt w:val="bullet"/>
      <w:lvlText w:val="•"/>
      <w:lvlJc w:val="left"/>
      <w:pPr>
        <w:tabs>
          <w:tab w:val="num" w:pos="2160"/>
        </w:tabs>
        <w:ind w:left="2160" w:hanging="360"/>
      </w:pPr>
      <w:rPr>
        <w:rFonts w:ascii="Arial" w:hAnsi="Arial" w:hint="default"/>
      </w:rPr>
    </w:lvl>
    <w:lvl w:ilvl="3" w:tplc="22E892F0" w:tentative="1">
      <w:start w:val="1"/>
      <w:numFmt w:val="bullet"/>
      <w:lvlText w:val="•"/>
      <w:lvlJc w:val="left"/>
      <w:pPr>
        <w:tabs>
          <w:tab w:val="num" w:pos="2880"/>
        </w:tabs>
        <w:ind w:left="2880" w:hanging="360"/>
      </w:pPr>
      <w:rPr>
        <w:rFonts w:ascii="Arial" w:hAnsi="Arial" w:hint="default"/>
      </w:rPr>
    </w:lvl>
    <w:lvl w:ilvl="4" w:tplc="9EFA84E6" w:tentative="1">
      <w:start w:val="1"/>
      <w:numFmt w:val="bullet"/>
      <w:lvlText w:val="•"/>
      <w:lvlJc w:val="left"/>
      <w:pPr>
        <w:tabs>
          <w:tab w:val="num" w:pos="3600"/>
        </w:tabs>
        <w:ind w:left="3600" w:hanging="360"/>
      </w:pPr>
      <w:rPr>
        <w:rFonts w:ascii="Arial" w:hAnsi="Arial" w:hint="default"/>
      </w:rPr>
    </w:lvl>
    <w:lvl w:ilvl="5" w:tplc="15CED8CA" w:tentative="1">
      <w:start w:val="1"/>
      <w:numFmt w:val="bullet"/>
      <w:lvlText w:val="•"/>
      <w:lvlJc w:val="left"/>
      <w:pPr>
        <w:tabs>
          <w:tab w:val="num" w:pos="4320"/>
        </w:tabs>
        <w:ind w:left="4320" w:hanging="360"/>
      </w:pPr>
      <w:rPr>
        <w:rFonts w:ascii="Arial" w:hAnsi="Arial" w:hint="default"/>
      </w:rPr>
    </w:lvl>
    <w:lvl w:ilvl="6" w:tplc="4672F94C" w:tentative="1">
      <w:start w:val="1"/>
      <w:numFmt w:val="bullet"/>
      <w:lvlText w:val="•"/>
      <w:lvlJc w:val="left"/>
      <w:pPr>
        <w:tabs>
          <w:tab w:val="num" w:pos="5040"/>
        </w:tabs>
        <w:ind w:left="5040" w:hanging="360"/>
      </w:pPr>
      <w:rPr>
        <w:rFonts w:ascii="Arial" w:hAnsi="Arial" w:hint="default"/>
      </w:rPr>
    </w:lvl>
    <w:lvl w:ilvl="7" w:tplc="6B702A98" w:tentative="1">
      <w:start w:val="1"/>
      <w:numFmt w:val="bullet"/>
      <w:lvlText w:val="•"/>
      <w:lvlJc w:val="left"/>
      <w:pPr>
        <w:tabs>
          <w:tab w:val="num" w:pos="5760"/>
        </w:tabs>
        <w:ind w:left="5760" w:hanging="360"/>
      </w:pPr>
      <w:rPr>
        <w:rFonts w:ascii="Arial" w:hAnsi="Arial" w:hint="default"/>
      </w:rPr>
    </w:lvl>
    <w:lvl w:ilvl="8" w:tplc="4C88847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4F13719"/>
    <w:multiLevelType w:val="hybridMultilevel"/>
    <w:tmpl w:val="0AC0B244"/>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2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39011DD7"/>
    <w:multiLevelType w:val="hybridMultilevel"/>
    <w:tmpl w:val="DE5AC5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BD05677"/>
    <w:multiLevelType w:val="hybridMultilevel"/>
    <w:tmpl w:val="33CC93E8"/>
    <w:lvl w:ilvl="0" w:tplc="36A0E21C">
      <w:start w:val="1"/>
      <w:numFmt w:val="bullet"/>
      <w:lvlText w:val="•"/>
      <w:lvlJc w:val="left"/>
      <w:pPr>
        <w:tabs>
          <w:tab w:val="num" w:pos="720"/>
        </w:tabs>
        <w:ind w:left="720" w:hanging="360"/>
      </w:pPr>
      <w:rPr>
        <w:rFonts w:ascii="Arial" w:hAnsi="Arial" w:hint="default"/>
      </w:rPr>
    </w:lvl>
    <w:lvl w:ilvl="1" w:tplc="84AC64D6">
      <w:start w:val="1"/>
      <w:numFmt w:val="bullet"/>
      <w:lvlText w:val="•"/>
      <w:lvlJc w:val="left"/>
      <w:pPr>
        <w:ind w:left="1440" w:hanging="360"/>
      </w:pPr>
      <w:rPr>
        <w:rFonts w:ascii="Arial" w:hAnsi="Arial" w:hint="default"/>
      </w:rPr>
    </w:lvl>
    <w:lvl w:ilvl="2" w:tplc="1B3AC654" w:tentative="1">
      <w:start w:val="1"/>
      <w:numFmt w:val="bullet"/>
      <w:lvlText w:val="•"/>
      <w:lvlJc w:val="left"/>
      <w:pPr>
        <w:tabs>
          <w:tab w:val="num" w:pos="2160"/>
        </w:tabs>
        <w:ind w:left="2160" w:hanging="360"/>
      </w:pPr>
      <w:rPr>
        <w:rFonts w:ascii="Arial" w:hAnsi="Arial" w:hint="default"/>
      </w:rPr>
    </w:lvl>
    <w:lvl w:ilvl="3" w:tplc="333CD13C" w:tentative="1">
      <w:start w:val="1"/>
      <w:numFmt w:val="bullet"/>
      <w:lvlText w:val="•"/>
      <w:lvlJc w:val="left"/>
      <w:pPr>
        <w:tabs>
          <w:tab w:val="num" w:pos="2880"/>
        </w:tabs>
        <w:ind w:left="2880" w:hanging="360"/>
      </w:pPr>
      <w:rPr>
        <w:rFonts w:ascii="Arial" w:hAnsi="Arial" w:hint="default"/>
      </w:rPr>
    </w:lvl>
    <w:lvl w:ilvl="4" w:tplc="619E7000" w:tentative="1">
      <w:start w:val="1"/>
      <w:numFmt w:val="bullet"/>
      <w:lvlText w:val="•"/>
      <w:lvlJc w:val="left"/>
      <w:pPr>
        <w:tabs>
          <w:tab w:val="num" w:pos="3600"/>
        </w:tabs>
        <w:ind w:left="3600" w:hanging="360"/>
      </w:pPr>
      <w:rPr>
        <w:rFonts w:ascii="Arial" w:hAnsi="Arial" w:hint="default"/>
      </w:rPr>
    </w:lvl>
    <w:lvl w:ilvl="5" w:tplc="23CCB87C" w:tentative="1">
      <w:start w:val="1"/>
      <w:numFmt w:val="bullet"/>
      <w:lvlText w:val="•"/>
      <w:lvlJc w:val="left"/>
      <w:pPr>
        <w:tabs>
          <w:tab w:val="num" w:pos="4320"/>
        </w:tabs>
        <w:ind w:left="4320" w:hanging="360"/>
      </w:pPr>
      <w:rPr>
        <w:rFonts w:ascii="Arial" w:hAnsi="Arial" w:hint="default"/>
      </w:rPr>
    </w:lvl>
    <w:lvl w:ilvl="6" w:tplc="F0F6BD7E" w:tentative="1">
      <w:start w:val="1"/>
      <w:numFmt w:val="bullet"/>
      <w:lvlText w:val="•"/>
      <w:lvlJc w:val="left"/>
      <w:pPr>
        <w:tabs>
          <w:tab w:val="num" w:pos="5040"/>
        </w:tabs>
        <w:ind w:left="5040" w:hanging="360"/>
      </w:pPr>
      <w:rPr>
        <w:rFonts w:ascii="Arial" w:hAnsi="Arial" w:hint="default"/>
      </w:rPr>
    </w:lvl>
    <w:lvl w:ilvl="7" w:tplc="3A0C2CBC" w:tentative="1">
      <w:start w:val="1"/>
      <w:numFmt w:val="bullet"/>
      <w:lvlText w:val="•"/>
      <w:lvlJc w:val="left"/>
      <w:pPr>
        <w:tabs>
          <w:tab w:val="num" w:pos="5760"/>
        </w:tabs>
        <w:ind w:left="5760" w:hanging="360"/>
      </w:pPr>
      <w:rPr>
        <w:rFonts w:ascii="Arial" w:hAnsi="Arial" w:hint="default"/>
      </w:rPr>
    </w:lvl>
    <w:lvl w:ilvl="8" w:tplc="B50AB99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13D7675"/>
    <w:multiLevelType w:val="hybridMultilevel"/>
    <w:tmpl w:val="637C1718"/>
    <w:lvl w:ilvl="0" w:tplc="55DA189E">
      <w:start w:val="1"/>
      <w:numFmt w:val="bullet"/>
      <w:lvlText w:val=""/>
      <w:lvlJc w:val="left"/>
      <w:pPr>
        <w:ind w:left="1880" w:hanging="360"/>
      </w:pPr>
      <w:rPr>
        <w:rFonts w:ascii="Symbol" w:hAnsi="Symbol"/>
      </w:rPr>
    </w:lvl>
    <w:lvl w:ilvl="1" w:tplc="DBA87082">
      <w:start w:val="1"/>
      <w:numFmt w:val="bullet"/>
      <w:lvlText w:val=""/>
      <w:lvlJc w:val="left"/>
      <w:pPr>
        <w:ind w:left="1880" w:hanging="360"/>
      </w:pPr>
      <w:rPr>
        <w:rFonts w:ascii="Symbol" w:hAnsi="Symbol"/>
      </w:rPr>
    </w:lvl>
    <w:lvl w:ilvl="2" w:tplc="8954CC26">
      <w:start w:val="1"/>
      <w:numFmt w:val="bullet"/>
      <w:lvlText w:val=""/>
      <w:lvlJc w:val="left"/>
      <w:pPr>
        <w:ind w:left="1880" w:hanging="360"/>
      </w:pPr>
      <w:rPr>
        <w:rFonts w:ascii="Symbol" w:hAnsi="Symbol"/>
      </w:rPr>
    </w:lvl>
    <w:lvl w:ilvl="3" w:tplc="7326EE74">
      <w:start w:val="1"/>
      <w:numFmt w:val="bullet"/>
      <w:lvlText w:val=""/>
      <w:lvlJc w:val="left"/>
      <w:pPr>
        <w:ind w:left="1880" w:hanging="360"/>
      </w:pPr>
      <w:rPr>
        <w:rFonts w:ascii="Symbol" w:hAnsi="Symbol"/>
      </w:rPr>
    </w:lvl>
    <w:lvl w:ilvl="4" w:tplc="936ACC06">
      <w:start w:val="1"/>
      <w:numFmt w:val="bullet"/>
      <w:lvlText w:val=""/>
      <w:lvlJc w:val="left"/>
      <w:pPr>
        <w:ind w:left="1880" w:hanging="360"/>
      </w:pPr>
      <w:rPr>
        <w:rFonts w:ascii="Symbol" w:hAnsi="Symbol"/>
      </w:rPr>
    </w:lvl>
    <w:lvl w:ilvl="5" w:tplc="9E26C97E">
      <w:start w:val="1"/>
      <w:numFmt w:val="bullet"/>
      <w:lvlText w:val=""/>
      <w:lvlJc w:val="left"/>
      <w:pPr>
        <w:ind w:left="1880" w:hanging="360"/>
      </w:pPr>
      <w:rPr>
        <w:rFonts w:ascii="Symbol" w:hAnsi="Symbol"/>
      </w:rPr>
    </w:lvl>
    <w:lvl w:ilvl="6" w:tplc="8C7A8718">
      <w:start w:val="1"/>
      <w:numFmt w:val="bullet"/>
      <w:lvlText w:val=""/>
      <w:lvlJc w:val="left"/>
      <w:pPr>
        <w:ind w:left="1880" w:hanging="360"/>
      </w:pPr>
      <w:rPr>
        <w:rFonts w:ascii="Symbol" w:hAnsi="Symbol"/>
      </w:rPr>
    </w:lvl>
    <w:lvl w:ilvl="7" w:tplc="4470EA44">
      <w:start w:val="1"/>
      <w:numFmt w:val="bullet"/>
      <w:lvlText w:val=""/>
      <w:lvlJc w:val="left"/>
      <w:pPr>
        <w:ind w:left="1880" w:hanging="360"/>
      </w:pPr>
      <w:rPr>
        <w:rFonts w:ascii="Symbol" w:hAnsi="Symbol"/>
      </w:rPr>
    </w:lvl>
    <w:lvl w:ilvl="8" w:tplc="BBCAB39C">
      <w:start w:val="1"/>
      <w:numFmt w:val="bullet"/>
      <w:lvlText w:val=""/>
      <w:lvlJc w:val="left"/>
      <w:pPr>
        <w:ind w:left="1880" w:hanging="360"/>
      </w:pPr>
      <w:rPr>
        <w:rFonts w:ascii="Symbol" w:hAnsi="Symbol"/>
      </w:rPr>
    </w:lvl>
  </w:abstractNum>
  <w:abstractNum w:abstractNumId="32" w15:restartNumberingAfterBreak="0">
    <w:nsid w:val="43137384"/>
    <w:multiLevelType w:val="hybridMultilevel"/>
    <w:tmpl w:val="9D1230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7026A5F"/>
    <w:multiLevelType w:val="hybridMultilevel"/>
    <w:tmpl w:val="1F880EF8"/>
    <w:lvl w:ilvl="0" w:tplc="9E3615D8">
      <w:start w:val="1"/>
      <w:numFmt w:val="bullet"/>
      <w:lvlText w:val=""/>
      <w:lvlJc w:val="left"/>
      <w:pPr>
        <w:ind w:left="720" w:hanging="360"/>
      </w:pPr>
      <w:rPr>
        <w:rFonts w:ascii="Symbol" w:hAnsi="Symbol"/>
      </w:rPr>
    </w:lvl>
    <w:lvl w:ilvl="1" w:tplc="642C43B6">
      <w:start w:val="1"/>
      <w:numFmt w:val="bullet"/>
      <w:lvlText w:val=""/>
      <w:lvlJc w:val="left"/>
      <w:pPr>
        <w:ind w:left="720" w:hanging="360"/>
      </w:pPr>
      <w:rPr>
        <w:rFonts w:ascii="Symbol" w:hAnsi="Symbol"/>
      </w:rPr>
    </w:lvl>
    <w:lvl w:ilvl="2" w:tplc="1028390A">
      <w:start w:val="1"/>
      <w:numFmt w:val="bullet"/>
      <w:lvlText w:val=""/>
      <w:lvlJc w:val="left"/>
      <w:pPr>
        <w:ind w:left="720" w:hanging="360"/>
      </w:pPr>
      <w:rPr>
        <w:rFonts w:ascii="Symbol" w:hAnsi="Symbol"/>
      </w:rPr>
    </w:lvl>
    <w:lvl w:ilvl="3" w:tplc="B158F9DC">
      <w:start w:val="1"/>
      <w:numFmt w:val="bullet"/>
      <w:lvlText w:val=""/>
      <w:lvlJc w:val="left"/>
      <w:pPr>
        <w:ind w:left="720" w:hanging="360"/>
      </w:pPr>
      <w:rPr>
        <w:rFonts w:ascii="Symbol" w:hAnsi="Symbol"/>
      </w:rPr>
    </w:lvl>
    <w:lvl w:ilvl="4" w:tplc="14289B18">
      <w:start w:val="1"/>
      <w:numFmt w:val="bullet"/>
      <w:lvlText w:val=""/>
      <w:lvlJc w:val="left"/>
      <w:pPr>
        <w:ind w:left="720" w:hanging="360"/>
      </w:pPr>
      <w:rPr>
        <w:rFonts w:ascii="Symbol" w:hAnsi="Symbol"/>
      </w:rPr>
    </w:lvl>
    <w:lvl w:ilvl="5" w:tplc="8D08EE64">
      <w:start w:val="1"/>
      <w:numFmt w:val="bullet"/>
      <w:lvlText w:val=""/>
      <w:lvlJc w:val="left"/>
      <w:pPr>
        <w:ind w:left="720" w:hanging="360"/>
      </w:pPr>
      <w:rPr>
        <w:rFonts w:ascii="Symbol" w:hAnsi="Symbol"/>
      </w:rPr>
    </w:lvl>
    <w:lvl w:ilvl="6" w:tplc="0680B464">
      <w:start w:val="1"/>
      <w:numFmt w:val="bullet"/>
      <w:lvlText w:val=""/>
      <w:lvlJc w:val="left"/>
      <w:pPr>
        <w:ind w:left="720" w:hanging="360"/>
      </w:pPr>
      <w:rPr>
        <w:rFonts w:ascii="Symbol" w:hAnsi="Symbol"/>
      </w:rPr>
    </w:lvl>
    <w:lvl w:ilvl="7" w:tplc="D166ADDC">
      <w:start w:val="1"/>
      <w:numFmt w:val="bullet"/>
      <w:lvlText w:val=""/>
      <w:lvlJc w:val="left"/>
      <w:pPr>
        <w:ind w:left="720" w:hanging="360"/>
      </w:pPr>
      <w:rPr>
        <w:rFonts w:ascii="Symbol" w:hAnsi="Symbol"/>
      </w:rPr>
    </w:lvl>
    <w:lvl w:ilvl="8" w:tplc="7CEE49C2">
      <w:start w:val="1"/>
      <w:numFmt w:val="bullet"/>
      <w:lvlText w:val=""/>
      <w:lvlJc w:val="left"/>
      <w:pPr>
        <w:ind w:left="720" w:hanging="360"/>
      </w:pPr>
      <w:rPr>
        <w:rFonts w:ascii="Symbol" w:hAnsi="Symbol"/>
      </w:rPr>
    </w:lvl>
  </w:abstractNum>
  <w:abstractNum w:abstractNumId="34" w15:restartNumberingAfterBreak="0">
    <w:nsid w:val="489A0EDB"/>
    <w:multiLevelType w:val="hybridMultilevel"/>
    <w:tmpl w:val="8534812A"/>
    <w:lvl w:ilvl="0" w:tplc="040C000F">
      <w:start w:val="1"/>
      <w:numFmt w:val="decimal"/>
      <w:lvlText w:val="%1."/>
      <w:lvlJc w:val="left"/>
      <w:pPr>
        <w:ind w:left="780" w:hanging="360"/>
      </w:pPr>
      <w:rPr>
        <w:rFonts w:hint="default"/>
      </w:rPr>
    </w:lvl>
    <w:lvl w:ilvl="1" w:tplc="FFFFFFFF">
      <w:start w:val="1"/>
      <w:numFmt w:val="bullet"/>
      <w:lvlText w:val="o"/>
      <w:lvlJc w:val="left"/>
      <w:pPr>
        <w:ind w:left="1500" w:hanging="360"/>
      </w:pPr>
      <w:rPr>
        <w:rFonts w:ascii="Courier New" w:hAnsi="Courier New" w:cs="Courier New"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3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7" w15:restartNumberingAfterBreak="0">
    <w:nsid w:val="49853AA1"/>
    <w:multiLevelType w:val="hybridMultilevel"/>
    <w:tmpl w:val="F42E26C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4B7A418B"/>
    <w:multiLevelType w:val="hybridMultilevel"/>
    <w:tmpl w:val="5E58BB0C"/>
    <w:lvl w:ilvl="0" w:tplc="3B00BC02">
      <w:start w:val="1"/>
      <w:numFmt w:val="bullet"/>
      <w:lvlText w:val="•"/>
      <w:lvlJc w:val="left"/>
      <w:pPr>
        <w:tabs>
          <w:tab w:val="num" w:pos="720"/>
        </w:tabs>
        <w:ind w:left="720" w:hanging="360"/>
      </w:pPr>
      <w:rPr>
        <w:rFonts w:ascii="Arial" w:hAnsi="Arial" w:hint="default"/>
      </w:rPr>
    </w:lvl>
    <w:lvl w:ilvl="1" w:tplc="4F9A2AE6">
      <w:start w:val="1"/>
      <w:numFmt w:val="bullet"/>
      <w:lvlText w:val="•"/>
      <w:lvlJc w:val="left"/>
      <w:pPr>
        <w:tabs>
          <w:tab w:val="num" w:pos="1440"/>
        </w:tabs>
        <w:ind w:left="1440" w:hanging="360"/>
      </w:pPr>
      <w:rPr>
        <w:rFonts w:ascii="Arial" w:hAnsi="Arial" w:hint="default"/>
      </w:rPr>
    </w:lvl>
    <w:lvl w:ilvl="2" w:tplc="4600F4F4" w:tentative="1">
      <w:start w:val="1"/>
      <w:numFmt w:val="bullet"/>
      <w:lvlText w:val="•"/>
      <w:lvlJc w:val="left"/>
      <w:pPr>
        <w:tabs>
          <w:tab w:val="num" w:pos="2160"/>
        </w:tabs>
        <w:ind w:left="2160" w:hanging="360"/>
      </w:pPr>
      <w:rPr>
        <w:rFonts w:ascii="Arial" w:hAnsi="Arial" w:hint="default"/>
      </w:rPr>
    </w:lvl>
    <w:lvl w:ilvl="3" w:tplc="B50E8C20" w:tentative="1">
      <w:start w:val="1"/>
      <w:numFmt w:val="bullet"/>
      <w:lvlText w:val="•"/>
      <w:lvlJc w:val="left"/>
      <w:pPr>
        <w:tabs>
          <w:tab w:val="num" w:pos="2880"/>
        </w:tabs>
        <w:ind w:left="2880" w:hanging="360"/>
      </w:pPr>
      <w:rPr>
        <w:rFonts w:ascii="Arial" w:hAnsi="Arial" w:hint="default"/>
      </w:rPr>
    </w:lvl>
    <w:lvl w:ilvl="4" w:tplc="19CABC5C" w:tentative="1">
      <w:start w:val="1"/>
      <w:numFmt w:val="bullet"/>
      <w:lvlText w:val="•"/>
      <w:lvlJc w:val="left"/>
      <w:pPr>
        <w:tabs>
          <w:tab w:val="num" w:pos="3600"/>
        </w:tabs>
        <w:ind w:left="3600" w:hanging="360"/>
      </w:pPr>
      <w:rPr>
        <w:rFonts w:ascii="Arial" w:hAnsi="Arial" w:hint="default"/>
      </w:rPr>
    </w:lvl>
    <w:lvl w:ilvl="5" w:tplc="AF28357A" w:tentative="1">
      <w:start w:val="1"/>
      <w:numFmt w:val="bullet"/>
      <w:lvlText w:val="•"/>
      <w:lvlJc w:val="left"/>
      <w:pPr>
        <w:tabs>
          <w:tab w:val="num" w:pos="4320"/>
        </w:tabs>
        <w:ind w:left="4320" w:hanging="360"/>
      </w:pPr>
      <w:rPr>
        <w:rFonts w:ascii="Arial" w:hAnsi="Arial" w:hint="default"/>
      </w:rPr>
    </w:lvl>
    <w:lvl w:ilvl="6" w:tplc="DDFEFD24" w:tentative="1">
      <w:start w:val="1"/>
      <w:numFmt w:val="bullet"/>
      <w:lvlText w:val="•"/>
      <w:lvlJc w:val="left"/>
      <w:pPr>
        <w:tabs>
          <w:tab w:val="num" w:pos="5040"/>
        </w:tabs>
        <w:ind w:left="5040" w:hanging="360"/>
      </w:pPr>
      <w:rPr>
        <w:rFonts w:ascii="Arial" w:hAnsi="Arial" w:hint="default"/>
      </w:rPr>
    </w:lvl>
    <w:lvl w:ilvl="7" w:tplc="19B0E5C6" w:tentative="1">
      <w:start w:val="1"/>
      <w:numFmt w:val="bullet"/>
      <w:lvlText w:val="•"/>
      <w:lvlJc w:val="left"/>
      <w:pPr>
        <w:tabs>
          <w:tab w:val="num" w:pos="5760"/>
        </w:tabs>
        <w:ind w:left="5760" w:hanging="360"/>
      </w:pPr>
      <w:rPr>
        <w:rFonts w:ascii="Arial" w:hAnsi="Arial" w:hint="default"/>
      </w:rPr>
    </w:lvl>
    <w:lvl w:ilvl="8" w:tplc="6CBE4FC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4BE33A2"/>
    <w:multiLevelType w:val="hybridMultilevel"/>
    <w:tmpl w:val="221621E6"/>
    <w:lvl w:ilvl="0" w:tplc="040C0001">
      <w:start w:val="1"/>
      <w:numFmt w:val="bullet"/>
      <w:lvlText w:val=""/>
      <w:lvlJc w:val="left"/>
      <w:pPr>
        <w:ind w:left="1212" w:hanging="360"/>
      </w:pPr>
      <w:rPr>
        <w:rFonts w:ascii="Symbol" w:hAnsi="Symbol" w:hint="default"/>
      </w:rPr>
    </w:lvl>
    <w:lvl w:ilvl="1" w:tplc="040C0003" w:tentative="1">
      <w:start w:val="1"/>
      <w:numFmt w:val="bullet"/>
      <w:lvlText w:val="o"/>
      <w:lvlJc w:val="left"/>
      <w:pPr>
        <w:ind w:left="1932" w:hanging="360"/>
      </w:pPr>
      <w:rPr>
        <w:rFonts w:ascii="Courier New" w:hAnsi="Courier New" w:cs="Courier New" w:hint="default"/>
      </w:rPr>
    </w:lvl>
    <w:lvl w:ilvl="2" w:tplc="040C0005" w:tentative="1">
      <w:start w:val="1"/>
      <w:numFmt w:val="bullet"/>
      <w:lvlText w:val=""/>
      <w:lvlJc w:val="left"/>
      <w:pPr>
        <w:ind w:left="2652" w:hanging="360"/>
      </w:pPr>
      <w:rPr>
        <w:rFonts w:ascii="Wingdings" w:hAnsi="Wingdings" w:hint="default"/>
      </w:rPr>
    </w:lvl>
    <w:lvl w:ilvl="3" w:tplc="040C0001" w:tentative="1">
      <w:start w:val="1"/>
      <w:numFmt w:val="bullet"/>
      <w:lvlText w:val=""/>
      <w:lvlJc w:val="left"/>
      <w:pPr>
        <w:ind w:left="3372" w:hanging="360"/>
      </w:pPr>
      <w:rPr>
        <w:rFonts w:ascii="Symbol" w:hAnsi="Symbol" w:hint="default"/>
      </w:rPr>
    </w:lvl>
    <w:lvl w:ilvl="4" w:tplc="040C0003" w:tentative="1">
      <w:start w:val="1"/>
      <w:numFmt w:val="bullet"/>
      <w:lvlText w:val="o"/>
      <w:lvlJc w:val="left"/>
      <w:pPr>
        <w:ind w:left="4092" w:hanging="360"/>
      </w:pPr>
      <w:rPr>
        <w:rFonts w:ascii="Courier New" w:hAnsi="Courier New" w:cs="Courier New" w:hint="default"/>
      </w:rPr>
    </w:lvl>
    <w:lvl w:ilvl="5" w:tplc="040C0005" w:tentative="1">
      <w:start w:val="1"/>
      <w:numFmt w:val="bullet"/>
      <w:lvlText w:val=""/>
      <w:lvlJc w:val="left"/>
      <w:pPr>
        <w:ind w:left="4812" w:hanging="360"/>
      </w:pPr>
      <w:rPr>
        <w:rFonts w:ascii="Wingdings" w:hAnsi="Wingdings" w:hint="default"/>
      </w:rPr>
    </w:lvl>
    <w:lvl w:ilvl="6" w:tplc="040C0001" w:tentative="1">
      <w:start w:val="1"/>
      <w:numFmt w:val="bullet"/>
      <w:lvlText w:val=""/>
      <w:lvlJc w:val="left"/>
      <w:pPr>
        <w:ind w:left="5532" w:hanging="360"/>
      </w:pPr>
      <w:rPr>
        <w:rFonts w:ascii="Symbol" w:hAnsi="Symbol" w:hint="default"/>
      </w:rPr>
    </w:lvl>
    <w:lvl w:ilvl="7" w:tplc="040C0003" w:tentative="1">
      <w:start w:val="1"/>
      <w:numFmt w:val="bullet"/>
      <w:lvlText w:val="o"/>
      <w:lvlJc w:val="left"/>
      <w:pPr>
        <w:ind w:left="6252" w:hanging="360"/>
      </w:pPr>
      <w:rPr>
        <w:rFonts w:ascii="Courier New" w:hAnsi="Courier New" w:cs="Courier New" w:hint="default"/>
      </w:rPr>
    </w:lvl>
    <w:lvl w:ilvl="8" w:tplc="040C0005" w:tentative="1">
      <w:start w:val="1"/>
      <w:numFmt w:val="bullet"/>
      <w:lvlText w:val=""/>
      <w:lvlJc w:val="left"/>
      <w:pPr>
        <w:ind w:left="6972" w:hanging="360"/>
      </w:pPr>
      <w:rPr>
        <w:rFonts w:ascii="Wingdings" w:hAnsi="Wingdings" w:hint="default"/>
      </w:rPr>
    </w:lvl>
  </w:abstractNum>
  <w:abstractNum w:abstractNumId="40" w15:restartNumberingAfterBreak="0">
    <w:nsid w:val="56357278"/>
    <w:multiLevelType w:val="hybridMultilevel"/>
    <w:tmpl w:val="4A66B080"/>
    <w:lvl w:ilvl="0" w:tplc="BB4C0302">
      <w:start w:val="1"/>
      <w:numFmt w:val="bullet"/>
      <w:lvlText w:val="•"/>
      <w:lvlJc w:val="left"/>
      <w:pPr>
        <w:tabs>
          <w:tab w:val="num" w:pos="720"/>
        </w:tabs>
        <w:ind w:left="720" w:hanging="360"/>
      </w:pPr>
      <w:rPr>
        <w:rFonts w:ascii="Arial" w:hAnsi="Arial" w:hint="default"/>
      </w:rPr>
    </w:lvl>
    <w:lvl w:ilvl="1" w:tplc="D586350A">
      <w:start w:val="1"/>
      <w:numFmt w:val="bullet"/>
      <w:lvlText w:val="•"/>
      <w:lvlJc w:val="left"/>
      <w:pPr>
        <w:tabs>
          <w:tab w:val="num" w:pos="1440"/>
        </w:tabs>
        <w:ind w:left="1440" w:hanging="360"/>
      </w:pPr>
      <w:rPr>
        <w:rFonts w:ascii="Arial" w:hAnsi="Arial" w:hint="default"/>
      </w:rPr>
    </w:lvl>
    <w:lvl w:ilvl="2" w:tplc="48D0C6FE" w:tentative="1">
      <w:start w:val="1"/>
      <w:numFmt w:val="bullet"/>
      <w:lvlText w:val="•"/>
      <w:lvlJc w:val="left"/>
      <w:pPr>
        <w:tabs>
          <w:tab w:val="num" w:pos="2160"/>
        </w:tabs>
        <w:ind w:left="2160" w:hanging="360"/>
      </w:pPr>
      <w:rPr>
        <w:rFonts w:ascii="Arial" w:hAnsi="Arial" w:hint="default"/>
      </w:rPr>
    </w:lvl>
    <w:lvl w:ilvl="3" w:tplc="A1CCA244" w:tentative="1">
      <w:start w:val="1"/>
      <w:numFmt w:val="bullet"/>
      <w:lvlText w:val="•"/>
      <w:lvlJc w:val="left"/>
      <w:pPr>
        <w:tabs>
          <w:tab w:val="num" w:pos="2880"/>
        </w:tabs>
        <w:ind w:left="2880" w:hanging="360"/>
      </w:pPr>
      <w:rPr>
        <w:rFonts w:ascii="Arial" w:hAnsi="Arial" w:hint="default"/>
      </w:rPr>
    </w:lvl>
    <w:lvl w:ilvl="4" w:tplc="B2448BF2" w:tentative="1">
      <w:start w:val="1"/>
      <w:numFmt w:val="bullet"/>
      <w:lvlText w:val="•"/>
      <w:lvlJc w:val="left"/>
      <w:pPr>
        <w:tabs>
          <w:tab w:val="num" w:pos="3600"/>
        </w:tabs>
        <w:ind w:left="3600" w:hanging="360"/>
      </w:pPr>
      <w:rPr>
        <w:rFonts w:ascii="Arial" w:hAnsi="Arial" w:hint="default"/>
      </w:rPr>
    </w:lvl>
    <w:lvl w:ilvl="5" w:tplc="560C8DB2" w:tentative="1">
      <w:start w:val="1"/>
      <w:numFmt w:val="bullet"/>
      <w:lvlText w:val="•"/>
      <w:lvlJc w:val="left"/>
      <w:pPr>
        <w:tabs>
          <w:tab w:val="num" w:pos="4320"/>
        </w:tabs>
        <w:ind w:left="4320" w:hanging="360"/>
      </w:pPr>
      <w:rPr>
        <w:rFonts w:ascii="Arial" w:hAnsi="Arial" w:hint="default"/>
      </w:rPr>
    </w:lvl>
    <w:lvl w:ilvl="6" w:tplc="8CC61E62" w:tentative="1">
      <w:start w:val="1"/>
      <w:numFmt w:val="bullet"/>
      <w:lvlText w:val="•"/>
      <w:lvlJc w:val="left"/>
      <w:pPr>
        <w:tabs>
          <w:tab w:val="num" w:pos="5040"/>
        </w:tabs>
        <w:ind w:left="5040" w:hanging="360"/>
      </w:pPr>
      <w:rPr>
        <w:rFonts w:ascii="Arial" w:hAnsi="Arial" w:hint="default"/>
      </w:rPr>
    </w:lvl>
    <w:lvl w:ilvl="7" w:tplc="EC2854F0" w:tentative="1">
      <w:start w:val="1"/>
      <w:numFmt w:val="bullet"/>
      <w:lvlText w:val="•"/>
      <w:lvlJc w:val="left"/>
      <w:pPr>
        <w:tabs>
          <w:tab w:val="num" w:pos="5760"/>
        </w:tabs>
        <w:ind w:left="5760" w:hanging="360"/>
      </w:pPr>
      <w:rPr>
        <w:rFonts w:ascii="Arial" w:hAnsi="Arial" w:hint="default"/>
      </w:rPr>
    </w:lvl>
    <w:lvl w:ilvl="8" w:tplc="F056974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5D2F17CF"/>
    <w:multiLevelType w:val="hybridMultilevel"/>
    <w:tmpl w:val="48F44FEC"/>
    <w:lvl w:ilvl="0" w:tplc="040C0001">
      <w:start w:val="1"/>
      <w:numFmt w:val="bullet"/>
      <w:lvlText w:val=""/>
      <w:lvlJc w:val="left"/>
      <w:pPr>
        <w:ind w:left="940" w:hanging="360"/>
      </w:pPr>
      <w:rPr>
        <w:rFonts w:ascii="Symbol" w:hAnsi="Symbol" w:hint="default"/>
      </w:rPr>
    </w:lvl>
    <w:lvl w:ilvl="1" w:tplc="040C0003" w:tentative="1">
      <w:start w:val="1"/>
      <w:numFmt w:val="bullet"/>
      <w:lvlText w:val="o"/>
      <w:lvlJc w:val="left"/>
      <w:pPr>
        <w:ind w:left="1660" w:hanging="360"/>
      </w:pPr>
      <w:rPr>
        <w:rFonts w:ascii="Courier New" w:hAnsi="Courier New" w:cs="Courier New" w:hint="default"/>
      </w:rPr>
    </w:lvl>
    <w:lvl w:ilvl="2" w:tplc="040C0005" w:tentative="1">
      <w:start w:val="1"/>
      <w:numFmt w:val="bullet"/>
      <w:lvlText w:val=""/>
      <w:lvlJc w:val="left"/>
      <w:pPr>
        <w:ind w:left="2380" w:hanging="360"/>
      </w:pPr>
      <w:rPr>
        <w:rFonts w:ascii="Wingdings" w:hAnsi="Wingdings" w:hint="default"/>
      </w:rPr>
    </w:lvl>
    <w:lvl w:ilvl="3" w:tplc="040C0001" w:tentative="1">
      <w:start w:val="1"/>
      <w:numFmt w:val="bullet"/>
      <w:lvlText w:val=""/>
      <w:lvlJc w:val="left"/>
      <w:pPr>
        <w:ind w:left="3100" w:hanging="360"/>
      </w:pPr>
      <w:rPr>
        <w:rFonts w:ascii="Symbol" w:hAnsi="Symbol" w:hint="default"/>
      </w:rPr>
    </w:lvl>
    <w:lvl w:ilvl="4" w:tplc="040C0003" w:tentative="1">
      <w:start w:val="1"/>
      <w:numFmt w:val="bullet"/>
      <w:lvlText w:val="o"/>
      <w:lvlJc w:val="left"/>
      <w:pPr>
        <w:ind w:left="3820" w:hanging="360"/>
      </w:pPr>
      <w:rPr>
        <w:rFonts w:ascii="Courier New" w:hAnsi="Courier New" w:cs="Courier New" w:hint="default"/>
      </w:rPr>
    </w:lvl>
    <w:lvl w:ilvl="5" w:tplc="040C0005" w:tentative="1">
      <w:start w:val="1"/>
      <w:numFmt w:val="bullet"/>
      <w:lvlText w:val=""/>
      <w:lvlJc w:val="left"/>
      <w:pPr>
        <w:ind w:left="4540" w:hanging="360"/>
      </w:pPr>
      <w:rPr>
        <w:rFonts w:ascii="Wingdings" w:hAnsi="Wingdings" w:hint="default"/>
      </w:rPr>
    </w:lvl>
    <w:lvl w:ilvl="6" w:tplc="040C0001" w:tentative="1">
      <w:start w:val="1"/>
      <w:numFmt w:val="bullet"/>
      <w:lvlText w:val=""/>
      <w:lvlJc w:val="left"/>
      <w:pPr>
        <w:ind w:left="5260" w:hanging="360"/>
      </w:pPr>
      <w:rPr>
        <w:rFonts w:ascii="Symbol" w:hAnsi="Symbol" w:hint="default"/>
      </w:rPr>
    </w:lvl>
    <w:lvl w:ilvl="7" w:tplc="040C0003" w:tentative="1">
      <w:start w:val="1"/>
      <w:numFmt w:val="bullet"/>
      <w:lvlText w:val="o"/>
      <w:lvlJc w:val="left"/>
      <w:pPr>
        <w:ind w:left="5980" w:hanging="360"/>
      </w:pPr>
      <w:rPr>
        <w:rFonts w:ascii="Courier New" w:hAnsi="Courier New" w:cs="Courier New" w:hint="default"/>
      </w:rPr>
    </w:lvl>
    <w:lvl w:ilvl="8" w:tplc="040C0005" w:tentative="1">
      <w:start w:val="1"/>
      <w:numFmt w:val="bullet"/>
      <w:lvlText w:val=""/>
      <w:lvlJc w:val="left"/>
      <w:pPr>
        <w:ind w:left="6700" w:hanging="360"/>
      </w:pPr>
      <w:rPr>
        <w:rFonts w:ascii="Wingdings" w:hAnsi="Wingdings" w:hint="default"/>
      </w:rPr>
    </w:lvl>
  </w:abstractNum>
  <w:abstractNum w:abstractNumId="42" w15:restartNumberingAfterBreak="0">
    <w:nsid w:val="61537A33"/>
    <w:multiLevelType w:val="hybridMultilevel"/>
    <w:tmpl w:val="723253A4"/>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43" w15:restartNumberingAfterBreak="0">
    <w:nsid w:val="6409094B"/>
    <w:multiLevelType w:val="hybridMultilevel"/>
    <w:tmpl w:val="8B2A48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665C14E1"/>
    <w:multiLevelType w:val="hybridMultilevel"/>
    <w:tmpl w:val="82BE5302"/>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45" w15:restartNumberingAfterBreak="0">
    <w:nsid w:val="66947FEF"/>
    <w:multiLevelType w:val="hybridMultilevel"/>
    <w:tmpl w:val="21A631FC"/>
    <w:lvl w:ilvl="0" w:tplc="C1FC6B36">
      <w:start w:val="3"/>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6" w15:restartNumberingAfterBreak="0">
    <w:nsid w:val="700132E0"/>
    <w:multiLevelType w:val="hybridMultilevel"/>
    <w:tmpl w:val="92D0A9EA"/>
    <w:lvl w:ilvl="0" w:tplc="FA2CF988">
      <w:start w:val="1"/>
      <w:numFmt w:val="bullet"/>
      <w:lvlText w:val="-"/>
      <w:lvlJc w:val="left"/>
      <w:pPr>
        <w:tabs>
          <w:tab w:val="num" w:pos="720"/>
        </w:tabs>
        <w:ind w:left="720" w:hanging="360"/>
      </w:pPr>
      <w:rPr>
        <w:rFonts w:ascii="Times" w:hAnsi="Times" w:hint="default"/>
      </w:rPr>
    </w:lvl>
    <w:lvl w:ilvl="1" w:tplc="7506D43A">
      <w:start w:val="1"/>
      <w:numFmt w:val="bullet"/>
      <w:lvlText w:val="-"/>
      <w:lvlJc w:val="left"/>
      <w:pPr>
        <w:tabs>
          <w:tab w:val="num" w:pos="1440"/>
        </w:tabs>
        <w:ind w:left="1440" w:hanging="360"/>
      </w:pPr>
      <w:rPr>
        <w:rFonts w:ascii="Times" w:hAnsi="Times" w:hint="default"/>
      </w:rPr>
    </w:lvl>
    <w:lvl w:ilvl="2" w:tplc="84AC64D6">
      <w:start w:val="1"/>
      <w:numFmt w:val="bullet"/>
      <w:lvlText w:val="•"/>
      <w:lvlJc w:val="left"/>
      <w:pPr>
        <w:ind w:left="2160" w:hanging="360"/>
      </w:pPr>
      <w:rPr>
        <w:rFonts w:ascii="Arial" w:hAnsi="Arial" w:hint="default"/>
      </w:rPr>
    </w:lvl>
    <w:lvl w:ilvl="3" w:tplc="AC8ABEC2" w:tentative="1">
      <w:start w:val="1"/>
      <w:numFmt w:val="bullet"/>
      <w:lvlText w:val="-"/>
      <w:lvlJc w:val="left"/>
      <w:pPr>
        <w:tabs>
          <w:tab w:val="num" w:pos="2880"/>
        </w:tabs>
        <w:ind w:left="2880" w:hanging="360"/>
      </w:pPr>
      <w:rPr>
        <w:rFonts w:ascii="Times" w:hAnsi="Times" w:hint="default"/>
      </w:rPr>
    </w:lvl>
    <w:lvl w:ilvl="4" w:tplc="CDBE9632" w:tentative="1">
      <w:start w:val="1"/>
      <w:numFmt w:val="bullet"/>
      <w:lvlText w:val="-"/>
      <w:lvlJc w:val="left"/>
      <w:pPr>
        <w:tabs>
          <w:tab w:val="num" w:pos="3600"/>
        </w:tabs>
        <w:ind w:left="3600" w:hanging="360"/>
      </w:pPr>
      <w:rPr>
        <w:rFonts w:ascii="Times" w:hAnsi="Times" w:hint="default"/>
      </w:rPr>
    </w:lvl>
    <w:lvl w:ilvl="5" w:tplc="91143D0A" w:tentative="1">
      <w:start w:val="1"/>
      <w:numFmt w:val="bullet"/>
      <w:lvlText w:val="-"/>
      <w:lvlJc w:val="left"/>
      <w:pPr>
        <w:tabs>
          <w:tab w:val="num" w:pos="4320"/>
        </w:tabs>
        <w:ind w:left="4320" w:hanging="360"/>
      </w:pPr>
      <w:rPr>
        <w:rFonts w:ascii="Times" w:hAnsi="Times" w:hint="default"/>
      </w:rPr>
    </w:lvl>
    <w:lvl w:ilvl="6" w:tplc="19BA4824" w:tentative="1">
      <w:start w:val="1"/>
      <w:numFmt w:val="bullet"/>
      <w:lvlText w:val="-"/>
      <w:lvlJc w:val="left"/>
      <w:pPr>
        <w:tabs>
          <w:tab w:val="num" w:pos="5040"/>
        </w:tabs>
        <w:ind w:left="5040" w:hanging="360"/>
      </w:pPr>
      <w:rPr>
        <w:rFonts w:ascii="Times" w:hAnsi="Times" w:hint="default"/>
      </w:rPr>
    </w:lvl>
    <w:lvl w:ilvl="7" w:tplc="EFFEAB28" w:tentative="1">
      <w:start w:val="1"/>
      <w:numFmt w:val="bullet"/>
      <w:lvlText w:val="-"/>
      <w:lvlJc w:val="left"/>
      <w:pPr>
        <w:tabs>
          <w:tab w:val="num" w:pos="5760"/>
        </w:tabs>
        <w:ind w:left="5760" w:hanging="360"/>
      </w:pPr>
      <w:rPr>
        <w:rFonts w:ascii="Times" w:hAnsi="Times" w:hint="default"/>
      </w:rPr>
    </w:lvl>
    <w:lvl w:ilvl="8" w:tplc="BEF8E2EC" w:tentative="1">
      <w:start w:val="1"/>
      <w:numFmt w:val="bullet"/>
      <w:lvlText w:val="-"/>
      <w:lvlJc w:val="left"/>
      <w:pPr>
        <w:tabs>
          <w:tab w:val="num" w:pos="6480"/>
        </w:tabs>
        <w:ind w:left="6480" w:hanging="360"/>
      </w:pPr>
      <w:rPr>
        <w:rFonts w:ascii="Times" w:hAnsi="Times" w:hint="default"/>
      </w:rPr>
    </w:lvl>
  </w:abstractNum>
  <w:abstractNum w:abstractNumId="47" w15:restartNumberingAfterBreak="0">
    <w:nsid w:val="77E30194"/>
    <w:multiLevelType w:val="hybridMultilevel"/>
    <w:tmpl w:val="29DA06E0"/>
    <w:lvl w:ilvl="0" w:tplc="20000001">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DF5BDA"/>
    <w:multiLevelType w:val="hybridMultilevel"/>
    <w:tmpl w:val="05BE8A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792857B4"/>
    <w:multiLevelType w:val="hybridMultilevel"/>
    <w:tmpl w:val="0EA41F66"/>
    <w:lvl w:ilvl="0" w:tplc="040C0003">
      <w:start w:val="1"/>
      <w:numFmt w:val="bullet"/>
      <w:lvlText w:val="o"/>
      <w:lvlJc w:val="left"/>
      <w:pPr>
        <w:ind w:left="928" w:hanging="360"/>
      </w:pPr>
      <w:rPr>
        <w:rFonts w:ascii="Courier New" w:hAnsi="Courier New" w:cs="Courier New" w:hint="default"/>
      </w:rPr>
    </w:lvl>
    <w:lvl w:ilvl="1" w:tplc="FFFFFFFF" w:tentative="1">
      <w:start w:val="1"/>
      <w:numFmt w:val="bullet"/>
      <w:lvlText w:val="o"/>
      <w:lvlJc w:val="left"/>
      <w:pPr>
        <w:ind w:left="2008" w:hanging="360"/>
      </w:pPr>
      <w:rPr>
        <w:rFonts w:ascii="Courier New" w:hAnsi="Courier New" w:cs="Courier New" w:hint="default"/>
      </w:rPr>
    </w:lvl>
    <w:lvl w:ilvl="2" w:tplc="FFFFFFFF" w:tentative="1">
      <w:start w:val="1"/>
      <w:numFmt w:val="bullet"/>
      <w:lvlText w:val=""/>
      <w:lvlJc w:val="left"/>
      <w:pPr>
        <w:ind w:left="2728" w:hanging="360"/>
      </w:pPr>
      <w:rPr>
        <w:rFonts w:ascii="Wingdings" w:hAnsi="Wingdings" w:hint="default"/>
      </w:rPr>
    </w:lvl>
    <w:lvl w:ilvl="3" w:tplc="FFFFFFFF" w:tentative="1">
      <w:start w:val="1"/>
      <w:numFmt w:val="bullet"/>
      <w:lvlText w:val=""/>
      <w:lvlJc w:val="left"/>
      <w:pPr>
        <w:ind w:left="3448" w:hanging="360"/>
      </w:pPr>
      <w:rPr>
        <w:rFonts w:ascii="Symbol" w:hAnsi="Symbol" w:hint="default"/>
      </w:rPr>
    </w:lvl>
    <w:lvl w:ilvl="4" w:tplc="FFFFFFFF" w:tentative="1">
      <w:start w:val="1"/>
      <w:numFmt w:val="bullet"/>
      <w:lvlText w:val="o"/>
      <w:lvlJc w:val="left"/>
      <w:pPr>
        <w:ind w:left="4168" w:hanging="360"/>
      </w:pPr>
      <w:rPr>
        <w:rFonts w:ascii="Courier New" w:hAnsi="Courier New" w:cs="Courier New" w:hint="default"/>
      </w:rPr>
    </w:lvl>
    <w:lvl w:ilvl="5" w:tplc="FFFFFFFF" w:tentative="1">
      <w:start w:val="1"/>
      <w:numFmt w:val="bullet"/>
      <w:lvlText w:val=""/>
      <w:lvlJc w:val="left"/>
      <w:pPr>
        <w:ind w:left="4888" w:hanging="360"/>
      </w:pPr>
      <w:rPr>
        <w:rFonts w:ascii="Wingdings" w:hAnsi="Wingdings" w:hint="default"/>
      </w:rPr>
    </w:lvl>
    <w:lvl w:ilvl="6" w:tplc="FFFFFFFF" w:tentative="1">
      <w:start w:val="1"/>
      <w:numFmt w:val="bullet"/>
      <w:lvlText w:val=""/>
      <w:lvlJc w:val="left"/>
      <w:pPr>
        <w:ind w:left="5608" w:hanging="360"/>
      </w:pPr>
      <w:rPr>
        <w:rFonts w:ascii="Symbol" w:hAnsi="Symbol" w:hint="default"/>
      </w:rPr>
    </w:lvl>
    <w:lvl w:ilvl="7" w:tplc="FFFFFFFF" w:tentative="1">
      <w:start w:val="1"/>
      <w:numFmt w:val="bullet"/>
      <w:lvlText w:val="o"/>
      <w:lvlJc w:val="left"/>
      <w:pPr>
        <w:ind w:left="6328" w:hanging="360"/>
      </w:pPr>
      <w:rPr>
        <w:rFonts w:ascii="Courier New" w:hAnsi="Courier New" w:cs="Courier New" w:hint="default"/>
      </w:rPr>
    </w:lvl>
    <w:lvl w:ilvl="8" w:tplc="FFFFFFFF" w:tentative="1">
      <w:start w:val="1"/>
      <w:numFmt w:val="bullet"/>
      <w:lvlText w:val=""/>
      <w:lvlJc w:val="left"/>
      <w:pPr>
        <w:ind w:left="7048"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28"/>
  </w:num>
  <w:num w:numId="5" w16cid:durableId="630793192">
    <w:abstractNumId w:val="26"/>
  </w:num>
  <w:num w:numId="6" w16cid:durableId="1154301696">
    <w:abstractNumId w:val="35"/>
  </w:num>
  <w:num w:numId="7" w16cid:durableId="1489399165">
    <w:abstractNumId w:val="36"/>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52263208">
    <w:abstractNumId w:val="47"/>
  </w:num>
  <w:num w:numId="19" w16cid:durableId="587420671">
    <w:abstractNumId w:val="25"/>
  </w:num>
  <w:num w:numId="20" w16cid:durableId="1405450931">
    <w:abstractNumId w:val="12"/>
  </w:num>
  <w:num w:numId="21" w16cid:durableId="187107499">
    <w:abstractNumId w:val="31"/>
  </w:num>
  <w:num w:numId="22" w16cid:durableId="1810705502">
    <w:abstractNumId w:val="30"/>
  </w:num>
  <w:num w:numId="23" w16cid:durableId="1463839319">
    <w:abstractNumId w:val="21"/>
  </w:num>
  <w:num w:numId="24" w16cid:durableId="1435785699">
    <w:abstractNumId w:val="47"/>
    <w:lvlOverride w:ilvl="0">
      <w:startOverride w:val="1"/>
    </w:lvlOverride>
    <w:lvlOverride w:ilvl="1"/>
    <w:lvlOverride w:ilvl="2"/>
    <w:lvlOverride w:ilvl="3"/>
    <w:lvlOverride w:ilvl="4"/>
    <w:lvlOverride w:ilvl="5"/>
    <w:lvlOverride w:ilvl="6"/>
    <w:lvlOverride w:ilvl="7"/>
    <w:lvlOverride w:ilvl="8"/>
  </w:num>
  <w:num w:numId="25" w16cid:durableId="296107405">
    <w:abstractNumId w:val="13"/>
  </w:num>
  <w:num w:numId="26" w16cid:durableId="1562406719">
    <w:abstractNumId w:val="19"/>
  </w:num>
  <w:num w:numId="27" w16cid:durableId="602036107">
    <w:abstractNumId w:val="40"/>
  </w:num>
  <w:num w:numId="28" w16cid:durableId="1327050752">
    <w:abstractNumId w:val="38"/>
  </w:num>
  <w:num w:numId="29" w16cid:durableId="169180248">
    <w:abstractNumId w:val="24"/>
  </w:num>
  <w:num w:numId="30" w16cid:durableId="184291117">
    <w:abstractNumId w:val="46"/>
  </w:num>
  <w:num w:numId="31" w16cid:durableId="1244342675">
    <w:abstractNumId w:val="20"/>
  </w:num>
  <w:num w:numId="32" w16cid:durableId="164322210">
    <w:abstractNumId w:val="17"/>
  </w:num>
  <w:num w:numId="33" w16cid:durableId="442766177">
    <w:abstractNumId w:val="27"/>
  </w:num>
  <w:num w:numId="34" w16cid:durableId="718549682">
    <w:abstractNumId w:val="18"/>
  </w:num>
  <w:num w:numId="35" w16cid:durableId="254018470">
    <w:abstractNumId w:val="23"/>
  </w:num>
  <w:num w:numId="36" w16cid:durableId="179854753">
    <w:abstractNumId w:val="29"/>
  </w:num>
  <w:num w:numId="37" w16cid:durableId="1667594123">
    <w:abstractNumId w:val="39"/>
  </w:num>
  <w:num w:numId="38" w16cid:durableId="1107506432">
    <w:abstractNumId w:val="48"/>
  </w:num>
  <w:num w:numId="39" w16cid:durableId="2103607079">
    <w:abstractNumId w:val="32"/>
  </w:num>
  <w:num w:numId="40" w16cid:durableId="776287952">
    <w:abstractNumId w:val="15"/>
  </w:num>
  <w:num w:numId="41" w16cid:durableId="1732919829">
    <w:abstractNumId w:val="44"/>
  </w:num>
  <w:num w:numId="42" w16cid:durableId="109470748">
    <w:abstractNumId w:val="42"/>
  </w:num>
  <w:num w:numId="43" w16cid:durableId="1434402996">
    <w:abstractNumId w:val="14"/>
  </w:num>
  <w:num w:numId="44" w16cid:durableId="609317610">
    <w:abstractNumId w:val="34"/>
  </w:num>
  <w:num w:numId="45" w16cid:durableId="193079970">
    <w:abstractNumId w:val="37"/>
  </w:num>
  <w:num w:numId="46" w16cid:durableId="1423648514">
    <w:abstractNumId w:val="22"/>
  </w:num>
  <w:num w:numId="47" w16cid:durableId="1346051843">
    <w:abstractNumId w:val="43"/>
  </w:num>
  <w:num w:numId="48" w16cid:durableId="1646004938">
    <w:abstractNumId w:val="49"/>
  </w:num>
  <w:num w:numId="49" w16cid:durableId="1011643323">
    <w:abstractNumId w:val="16"/>
  </w:num>
  <w:num w:numId="50" w16cid:durableId="1125083221">
    <w:abstractNumId w:val="41"/>
  </w:num>
  <w:num w:numId="51" w16cid:durableId="88698497">
    <w:abstractNumId w:val="33"/>
  </w:num>
  <w:num w:numId="52" w16cid:durableId="629670917">
    <w:abstractNumId w:val="4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6AE"/>
    <w:rsid w:val="00006C10"/>
    <w:rsid w:val="00011700"/>
    <w:rsid w:val="00014B4E"/>
    <w:rsid w:val="00015AD8"/>
    <w:rsid w:val="00015DB1"/>
    <w:rsid w:val="0001646F"/>
    <w:rsid w:val="00016557"/>
    <w:rsid w:val="000166AE"/>
    <w:rsid w:val="00016C9D"/>
    <w:rsid w:val="00017F0D"/>
    <w:rsid w:val="0002145B"/>
    <w:rsid w:val="00023A9D"/>
    <w:rsid w:val="00023C40"/>
    <w:rsid w:val="0002460B"/>
    <w:rsid w:val="0002507D"/>
    <w:rsid w:val="00027095"/>
    <w:rsid w:val="000275D6"/>
    <w:rsid w:val="000328B5"/>
    <w:rsid w:val="00032A28"/>
    <w:rsid w:val="00032CCA"/>
    <w:rsid w:val="00033397"/>
    <w:rsid w:val="00035572"/>
    <w:rsid w:val="00035CA0"/>
    <w:rsid w:val="00037A31"/>
    <w:rsid w:val="00040095"/>
    <w:rsid w:val="00040396"/>
    <w:rsid w:val="00043957"/>
    <w:rsid w:val="00061211"/>
    <w:rsid w:val="00061C23"/>
    <w:rsid w:val="0006507B"/>
    <w:rsid w:val="000651B7"/>
    <w:rsid w:val="00065268"/>
    <w:rsid w:val="00065A1C"/>
    <w:rsid w:val="00066802"/>
    <w:rsid w:val="0007277F"/>
    <w:rsid w:val="00073C6D"/>
    <w:rsid w:val="00073C9C"/>
    <w:rsid w:val="000750F7"/>
    <w:rsid w:val="00076412"/>
    <w:rsid w:val="00076CB1"/>
    <w:rsid w:val="00080512"/>
    <w:rsid w:val="00090468"/>
    <w:rsid w:val="00094568"/>
    <w:rsid w:val="00097380"/>
    <w:rsid w:val="00097C39"/>
    <w:rsid w:val="000A2CA8"/>
    <w:rsid w:val="000A706C"/>
    <w:rsid w:val="000B0C6E"/>
    <w:rsid w:val="000B46A0"/>
    <w:rsid w:val="000B5ABA"/>
    <w:rsid w:val="000B7BCF"/>
    <w:rsid w:val="000C2DBE"/>
    <w:rsid w:val="000C33D7"/>
    <w:rsid w:val="000C522B"/>
    <w:rsid w:val="000C5950"/>
    <w:rsid w:val="000D58AB"/>
    <w:rsid w:val="000E0F76"/>
    <w:rsid w:val="000E7DCD"/>
    <w:rsid w:val="000F1B98"/>
    <w:rsid w:val="001024FE"/>
    <w:rsid w:val="0010543C"/>
    <w:rsid w:val="0010734B"/>
    <w:rsid w:val="00111EE0"/>
    <w:rsid w:val="00112F1A"/>
    <w:rsid w:val="001131B4"/>
    <w:rsid w:val="001137E4"/>
    <w:rsid w:val="00114A9A"/>
    <w:rsid w:val="001201F9"/>
    <w:rsid w:val="001217EF"/>
    <w:rsid w:val="0012416E"/>
    <w:rsid w:val="0012610D"/>
    <w:rsid w:val="00131C29"/>
    <w:rsid w:val="0013308E"/>
    <w:rsid w:val="001421BF"/>
    <w:rsid w:val="00143E23"/>
    <w:rsid w:val="00145075"/>
    <w:rsid w:val="00146E17"/>
    <w:rsid w:val="0015005B"/>
    <w:rsid w:val="00150765"/>
    <w:rsid w:val="00150A5A"/>
    <w:rsid w:val="001576EA"/>
    <w:rsid w:val="0015786A"/>
    <w:rsid w:val="00163FA5"/>
    <w:rsid w:val="00165538"/>
    <w:rsid w:val="00165DAB"/>
    <w:rsid w:val="0016776C"/>
    <w:rsid w:val="00172379"/>
    <w:rsid w:val="001741A0"/>
    <w:rsid w:val="00175FA0"/>
    <w:rsid w:val="0018542A"/>
    <w:rsid w:val="00191021"/>
    <w:rsid w:val="00194CD0"/>
    <w:rsid w:val="00196D02"/>
    <w:rsid w:val="001A2B2A"/>
    <w:rsid w:val="001A44BF"/>
    <w:rsid w:val="001A54C2"/>
    <w:rsid w:val="001A5ECF"/>
    <w:rsid w:val="001A6B56"/>
    <w:rsid w:val="001A7DC2"/>
    <w:rsid w:val="001B49C9"/>
    <w:rsid w:val="001C23F4"/>
    <w:rsid w:val="001C3748"/>
    <w:rsid w:val="001C4F79"/>
    <w:rsid w:val="001C62FC"/>
    <w:rsid w:val="001D18E1"/>
    <w:rsid w:val="001D1E01"/>
    <w:rsid w:val="001D346A"/>
    <w:rsid w:val="001E1DED"/>
    <w:rsid w:val="001F168B"/>
    <w:rsid w:val="001F21EC"/>
    <w:rsid w:val="001F755B"/>
    <w:rsid w:val="001F7831"/>
    <w:rsid w:val="0020240D"/>
    <w:rsid w:val="00204045"/>
    <w:rsid w:val="0020712B"/>
    <w:rsid w:val="0021178A"/>
    <w:rsid w:val="00212798"/>
    <w:rsid w:val="00213328"/>
    <w:rsid w:val="002134C1"/>
    <w:rsid w:val="00214A80"/>
    <w:rsid w:val="0021614D"/>
    <w:rsid w:val="0022570B"/>
    <w:rsid w:val="0022606D"/>
    <w:rsid w:val="002270F7"/>
    <w:rsid w:val="0023043A"/>
    <w:rsid w:val="00231728"/>
    <w:rsid w:val="002348EB"/>
    <w:rsid w:val="00240FBC"/>
    <w:rsid w:val="00242690"/>
    <w:rsid w:val="00244A05"/>
    <w:rsid w:val="00246FDD"/>
    <w:rsid w:val="002500A1"/>
    <w:rsid w:val="00250404"/>
    <w:rsid w:val="00250A62"/>
    <w:rsid w:val="00252F4B"/>
    <w:rsid w:val="0025400A"/>
    <w:rsid w:val="00256B74"/>
    <w:rsid w:val="00260244"/>
    <w:rsid w:val="002610D8"/>
    <w:rsid w:val="00263BF1"/>
    <w:rsid w:val="00266B8B"/>
    <w:rsid w:val="002705B0"/>
    <w:rsid w:val="002705BC"/>
    <w:rsid w:val="002747EC"/>
    <w:rsid w:val="002855BF"/>
    <w:rsid w:val="00285FFC"/>
    <w:rsid w:val="00286174"/>
    <w:rsid w:val="002904AA"/>
    <w:rsid w:val="00290A7C"/>
    <w:rsid w:val="0029350A"/>
    <w:rsid w:val="00294B20"/>
    <w:rsid w:val="00296E38"/>
    <w:rsid w:val="002A0F68"/>
    <w:rsid w:val="002A5B0A"/>
    <w:rsid w:val="002B0754"/>
    <w:rsid w:val="002B2988"/>
    <w:rsid w:val="002B5237"/>
    <w:rsid w:val="002C4A12"/>
    <w:rsid w:val="002E20D4"/>
    <w:rsid w:val="002F0000"/>
    <w:rsid w:val="002F0D22"/>
    <w:rsid w:val="002F739F"/>
    <w:rsid w:val="003015B9"/>
    <w:rsid w:val="003026A5"/>
    <w:rsid w:val="0030273C"/>
    <w:rsid w:val="00304EB6"/>
    <w:rsid w:val="00306730"/>
    <w:rsid w:val="00310711"/>
    <w:rsid w:val="00311B17"/>
    <w:rsid w:val="003154B8"/>
    <w:rsid w:val="0031669F"/>
    <w:rsid w:val="003172DC"/>
    <w:rsid w:val="003205A4"/>
    <w:rsid w:val="00322220"/>
    <w:rsid w:val="0032264C"/>
    <w:rsid w:val="003250AE"/>
    <w:rsid w:val="00325AE3"/>
    <w:rsid w:val="00326069"/>
    <w:rsid w:val="00333494"/>
    <w:rsid w:val="00334231"/>
    <w:rsid w:val="003402AB"/>
    <w:rsid w:val="0034413F"/>
    <w:rsid w:val="0035076C"/>
    <w:rsid w:val="00351FA2"/>
    <w:rsid w:val="0035462D"/>
    <w:rsid w:val="00360988"/>
    <w:rsid w:val="00360CF2"/>
    <w:rsid w:val="0036113C"/>
    <w:rsid w:val="00362E4B"/>
    <w:rsid w:val="00363507"/>
    <w:rsid w:val="0036459E"/>
    <w:rsid w:val="00364900"/>
    <w:rsid w:val="00364B41"/>
    <w:rsid w:val="0037193A"/>
    <w:rsid w:val="0037194E"/>
    <w:rsid w:val="0037256B"/>
    <w:rsid w:val="00373EC9"/>
    <w:rsid w:val="003741B7"/>
    <w:rsid w:val="00374589"/>
    <w:rsid w:val="003745AF"/>
    <w:rsid w:val="0037482C"/>
    <w:rsid w:val="00380AE1"/>
    <w:rsid w:val="00383096"/>
    <w:rsid w:val="00383E91"/>
    <w:rsid w:val="003911B1"/>
    <w:rsid w:val="0039346C"/>
    <w:rsid w:val="0039444D"/>
    <w:rsid w:val="0039480C"/>
    <w:rsid w:val="00396329"/>
    <w:rsid w:val="00396367"/>
    <w:rsid w:val="003A2EAA"/>
    <w:rsid w:val="003A41EF"/>
    <w:rsid w:val="003A48D9"/>
    <w:rsid w:val="003A5F44"/>
    <w:rsid w:val="003B0555"/>
    <w:rsid w:val="003B40AD"/>
    <w:rsid w:val="003B4527"/>
    <w:rsid w:val="003B558C"/>
    <w:rsid w:val="003B6F26"/>
    <w:rsid w:val="003B6FC5"/>
    <w:rsid w:val="003B78B9"/>
    <w:rsid w:val="003C283C"/>
    <w:rsid w:val="003C4B3B"/>
    <w:rsid w:val="003C4E37"/>
    <w:rsid w:val="003C5715"/>
    <w:rsid w:val="003C5BCD"/>
    <w:rsid w:val="003C6528"/>
    <w:rsid w:val="003C699C"/>
    <w:rsid w:val="003D0FD0"/>
    <w:rsid w:val="003D40A0"/>
    <w:rsid w:val="003D6543"/>
    <w:rsid w:val="003E16BE"/>
    <w:rsid w:val="003F2FB0"/>
    <w:rsid w:val="003F4E28"/>
    <w:rsid w:val="003F5C62"/>
    <w:rsid w:val="003F76B6"/>
    <w:rsid w:val="004006E8"/>
    <w:rsid w:val="00401855"/>
    <w:rsid w:val="004018CE"/>
    <w:rsid w:val="00406222"/>
    <w:rsid w:val="00406A97"/>
    <w:rsid w:val="00407C5B"/>
    <w:rsid w:val="004149C6"/>
    <w:rsid w:val="00414FDD"/>
    <w:rsid w:val="00417D68"/>
    <w:rsid w:val="0042216C"/>
    <w:rsid w:val="004222B9"/>
    <w:rsid w:val="00423175"/>
    <w:rsid w:val="00424F1A"/>
    <w:rsid w:val="00425935"/>
    <w:rsid w:val="00432D8B"/>
    <w:rsid w:val="00435511"/>
    <w:rsid w:val="004404E9"/>
    <w:rsid w:val="00442C9F"/>
    <w:rsid w:val="00446C3A"/>
    <w:rsid w:val="00453534"/>
    <w:rsid w:val="004607B6"/>
    <w:rsid w:val="00465587"/>
    <w:rsid w:val="004661CB"/>
    <w:rsid w:val="004665AE"/>
    <w:rsid w:val="004668BA"/>
    <w:rsid w:val="004676D5"/>
    <w:rsid w:val="00467C0A"/>
    <w:rsid w:val="004700C8"/>
    <w:rsid w:val="00472A55"/>
    <w:rsid w:val="00474414"/>
    <w:rsid w:val="00475442"/>
    <w:rsid w:val="00477308"/>
    <w:rsid w:val="00477455"/>
    <w:rsid w:val="004852D6"/>
    <w:rsid w:val="00485307"/>
    <w:rsid w:val="00494426"/>
    <w:rsid w:val="004A0919"/>
    <w:rsid w:val="004A1F7B"/>
    <w:rsid w:val="004A4B6C"/>
    <w:rsid w:val="004B6700"/>
    <w:rsid w:val="004C01BE"/>
    <w:rsid w:val="004C0ECC"/>
    <w:rsid w:val="004C2230"/>
    <w:rsid w:val="004C44D2"/>
    <w:rsid w:val="004C6A7F"/>
    <w:rsid w:val="004D05AD"/>
    <w:rsid w:val="004D330E"/>
    <w:rsid w:val="004D3578"/>
    <w:rsid w:val="004D380D"/>
    <w:rsid w:val="004D3BBA"/>
    <w:rsid w:val="004E213A"/>
    <w:rsid w:val="004E23E9"/>
    <w:rsid w:val="004E42A6"/>
    <w:rsid w:val="004E4CD0"/>
    <w:rsid w:val="004E7553"/>
    <w:rsid w:val="004F4540"/>
    <w:rsid w:val="004F522E"/>
    <w:rsid w:val="004F73A7"/>
    <w:rsid w:val="005000DC"/>
    <w:rsid w:val="00503171"/>
    <w:rsid w:val="00504BBF"/>
    <w:rsid w:val="00505B62"/>
    <w:rsid w:val="00506C28"/>
    <w:rsid w:val="005076D0"/>
    <w:rsid w:val="00511754"/>
    <w:rsid w:val="0051250F"/>
    <w:rsid w:val="00522254"/>
    <w:rsid w:val="00522999"/>
    <w:rsid w:val="00524C78"/>
    <w:rsid w:val="00525C91"/>
    <w:rsid w:val="00530265"/>
    <w:rsid w:val="005311D2"/>
    <w:rsid w:val="00534DA0"/>
    <w:rsid w:val="005369A7"/>
    <w:rsid w:val="00537809"/>
    <w:rsid w:val="005409E8"/>
    <w:rsid w:val="00540FB1"/>
    <w:rsid w:val="005411AA"/>
    <w:rsid w:val="005432D9"/>
    <w:rsid w:val="00543E6C"/>
    <w:rsid w:val="00544940"/>
    <w:rsid w:val="00555B28"/>
    <w:rsid w:val="00561A06"/>
    <w:rsid w:val="00562987"/>
    <w:rsid w:val="00562E86"/>
    <w:rsid w:val="00563EAA"/>
    <w:rsid w:val="00565087"/>
    <w:rsid w:val="0056573F"/>
    <w:rsid w:val="00571279"/>
    <w:rsid w:val="00572C89"/>
    <w:rsid w:val="00574942"/>
    <w:rsid w:val="00574AE2"/>
    <w:rsid w:val="00575FC5"/>
    <w:rsid w:val="0057781F"/>
    <w:rsid w:val="0058324B"/>
    <w:rsid w:val="00594652"/>
    <w:rsid w:val="005960E0"/>
    <w:rsid w:val="0059761A"/>
    <w:rsid w:val="005977A3"/>
    <w:rsid w:val="005A13AB"/>
    <w:rsid w:val="005A1C33"/>
    <w:rsid w:val="005A49C6"/>
    <w:rsid w:val="005A7BB1"/>
    <w:rsid w:val="005B43EC"/>
    <w:rsid w:val="005C0149"/>
    <w:rsid w:val="005C223C"/>
    <w:rsid w:val="005C605B"/>
    <w:rsid w:val="005C680E"/>
    <w:rsid w:val="005C757D"/>
    <w:rsid w:val="005C766E"/>
    <w:rsid w:val="005C7CD5"/>
    <w:rsid w:val="005D2AF6"/>
    <w:rsid w:val="005E01F3"/>
    <w:rsid w:val="005E5D76"/>
    <w:rsid w:val="005F1589"/>
    <w:rsid w:val="005F1C9B"/>
    <w:rsid w:val="005F322C"/>
    <w:rsid w:val="005F585A"/>
    <w:rsid w:val="00600C6D"/>
    <w:rsid w:val="00602842"/>
    <w:rsid w:val="0060777A"/>
    <w:rsid w:val="00610154"/>
    <w:rsid w:val="00610500"/>
    <w:rsid w:val="00611566"/>
    <w:rsid w:val="00614429"/>
    <w:rsid w:val="00614796"/>
    <w:rsid w:val="006153AF"/>
    <w:rsid w:val="00624449"/>
    <w:rsid w:val="00637A65"/>
    <w:rsid w:val="006415ED"/>
    <w:rsid w:val="00642DE1"/>
    <w:rsid w:val="00646BBD"/>
    <w:rsid w:val="00646D99"/>
    <w:rsid w:val="006504E1"/>
    <w:rsid w:val="00650E78"/>
    <w:rsid w:val="00650FDF"/>
    <w:rsid w:val="0065361A"/>
    <w:rsid w:val="00655BBA"/>
    <w:rsid w:val="00656910"/>
    <w:rsid w:val="006574C0"/>
    <w:rsid w:val="00657800"/>
    <w:rsid w:val="00661E98"/>
    <w:rsid w:val="00662E7A"/>
    <w:rsid w:val="0066511A"/>
    <w:rsid w:val="00665E52"/>
    <w:rsid w:val="00670C19"/>
    <w:rsid w:val="00676019"/>
    <w:rsid w:val="00677195"/>
    <w:rsid w:val="00687D1A"/>
    <w:rsid w:val="00695F34"/>
    <w:rsid w:val="00696821"/>
    <w:rsid w:val="006A1553"/>
    <w:rsid w:val="006A41BC"/>
    <w:rsid w:val="006B2469"/>
    <w:rsid w:val="006B7AC6"/>
    <w:rsid w:val="006C0474"/>
    <w:rsid w:val="006C1618"/>
    <w:rsid w:val="006C66D8"/>
    <w:rsid w:val="006C6D56"/>
    <w:rsid w:val="006D0129"/>
    <w:rsid w:val="006D0E90"/>
    <w:rsid w:val="006D1E24"/>
    <w:rsid w:val="006D1FC2"/>
    <w:rsid w:val="006D24D2"/>
    <w:rsid w:val="006D2E15"/>
    <w:rsid w:val="006D35DE"/>
    <w:rsid w:val="006D4A89"/>
    <w:rsid w:val="006D5D5E"/>
    <w:rsid w:val="006E1057"/>
    <w:rsid w:val="006E1417"/>
    <w:rsid w:val="006E255B"/>
    <w:rsid w:val="006E3239"/>
    <w:rsid w:val="006F6A2C"/>
    <w:rsid w:val="00701AAE"/>
    <w:rsid w:val="00705F42"/>
    <w:rsid w:val="00706851"/>
    <w:rsid w:val="007069DC"/>
    <w:rsid w:val="00710201"/>
    <w:rsid w:val="007104D0"/>
    <w:rsid w:val="007107DC"/>
    <w:rsid w:val="007134DD"/>
    <w:rsid w:val="007136F8"/>
    <w:rsid w:val="0071776E"/>
    <w:rsid w:val="0072073A"/>
    <w:rsid w:val="007222BF"/>
    <w:rsid w:val="00723B23"/>
    <w:rsid w:val="007342B5"/>
    <w:rsid w:val="00734A5B"/>
    <w:rsid w:val="00740150"/>
    <w:rsid w:val="00742AE1"/>
    <w:rsid w:val="00742D5E"/>
    <w:rsid w:val="007446ED"/>
    <w:rsid w:val="00744790"/>
    <w:rsid w:val="00744E76"/>
    <w:rsid w:val="00756463"/>
    <w:rsid w:val="00757D40"/>
    <w:rsid w:val="00763E9C"/>
    <w:rsid w:val="007662B5"/>
    <w:rsid w:val="007723D0"/>
    <w:rsid w:val="00780B0E"/>
    <w:rsid w:val="00781F0F"/>
    <w:rsid w:val="007829D5"/>
    <w:rsid w:val="00782C1F"/>
    <w:rsid w:val="00786C8C"/>
    <w:rsid w:val="0078727C"/>
    <w:rsid w:val="0079049D"/>
    <w:rsid w:val="007917FA"/>
    <w:rsid w:val="007927A9"/>
    <w:rsid w:val="007937F6"/>
    <w:rsid w:val="00793D21"/>
    <w:rsid w:val="00793DC5"/>
    <w:rsid w:val="007942B8"/>
    <w:rsid w:val="007946DA"/>
    <w:rsid w:val="0079597E"/>
    <w:rsid w:val="00796823"/>
    <w:rsid w:val="00797C7F"/>
    <w:rsid w:val="007A2E55"/>
    <w:rsid w:val="007A5B53"/>
    <w:rsid w:val="007B004C"/>
    <w:rsid w:val="007B18D8"/>
    <w:rsid w:val="007B18E8"/>
    <w:rsid w:val="007B19D9"/>
    <w:rsid w:val="007B1B43"/>
    <w:rsid w:val="007B4BF9"/>
    <w:rsid w:val="007B565C"/>
    <w:rsid w:val="007B5D8D"/>
    <w:rsid w:val="007C00EB"/>
    <w:rsid w:val="007C095F"/>
    <w:rsid w:val="007C2DD0"/>
    <w:rsid w:val="007C3146"/>
    <w:rsid w:val="007C56F5"/>
    <w:rsid w:val="007C7351"/>
    <w:rsid w:val="007D183E"/>
    <w:rsid w:val="007D26B9"/>
    <w:rsid w:val="007E20CD"/>
    <w:rsid w:val="007F0E71"/>
    <w:rsid w:val="007F2E08"/>
    <w:rsid w:val="007F7E56"/>
    <w:rsid w:val="0080059A"/>
    <w:rsid w:val="008017DF"/>
    <w:rsid w:val="008024FA"/>
    <w:rsid w:val="008028A4"/>
    <w:rsid w:val="008059DA"/>
    <w:rsid w:val="00813245"/>
    <w:rsid w:val="008146C0"/>
    <w:rsid w:val="00822E08"/>
    <w:rsid w:val="00825D6F"/>
    <w:rsid w:val="00826662"/>
    <w:rsid w:val="00834E1A"/>
    <w:rsid w:val="008357F2"/>
    <w:rsid w:val="00835E0B"/>
    <w:rsid w:val="00840DE0"/>
    <w:rsid w:val="00841D5E"/>
    <w:rsid w:val="008421A9"/>
    <w:rsid w:val="00842DF1"/>
    <w:rsid w:val="00847CD0"/>
    <w:rsid w:val="00853242"/>
    <w:rsid w:val="008607A8"/>
    <w:rsid w:val="00862D2B"/>
    <w:rsid w:val="0086354A"/>
    <w:rsid w:val="0086667D"/>
    <w:rsid w:val="00875F02"/>
    <w:rsid w:val="008768CA"/>
    <w:rsid w:val="00876DFF"/>
    <w:rsid w:val="00877EF9"/>
    <w:rsid w:val="00880559"/>
    <w:rsid w:val="00885686"/>
    <w:rsid w:val="00885ACF"/>
    <w:rsid w:val="00886699"/>
    <w:rsid w:val="00886FF4"/>
    <w:rsid w:val="00890FCA"/>
    <w:rsid w:val="00891E97"/>
    <w:rsid w:val="008A36DB"/>
    <w:rsid w:val="008B5306"/>
    <w:rsid w:val="008B54E8"/>
    <w:rsid w:val="008C0BCB"/>
    <w:rsid w:val="008C1CE0"/>
    <w:rsid w:val="008C2E2A"/>
    <w:rsid w:val="008C3057"/>
    <w:rsid w:val="008C5328"/>
    <w:rsid w:val="008C5E0C"/>
    <w:rsid w:val="008C725F"/>
    <w:rsid w:val="008D2586"/>
    <w:rsid w:val="008D28BD"/>
    <w:rsid w:val="008D2C5F"/>
    <w:rsid w:val="008D2E4D"/>
    <w:rsid w:val="008D3392"/>
    <w:rsid w:val="008D418C"/>
    <w:rsid w:val="008D4383"/>
    <w:rsid w:val="008D561F"/>
    <w:rsid w:val="008E74B7"/>
    <w:rsid w:val="008F396F"/>
    <w:rsid w:val="008F3DCD"/>
    <w:rsid w:val="008F61A8"/>
    <w:rsid w:val="008F6610"/>
    <w:rsid w:val="009006AC"/>
    <w:rsid w:val="009007D4"/>
    <w:rsid w:val="0090271F"/>
    <w:rsid w:val="0090287B"/>
    <w:rsid w:val="00902DB9"/>
    <w:rsid w:val="0090380B"/>
    <w:rsid w:val="009040D6"/>
    <w:rsid w:val="0090466A"/>
    <w:rsid w:val="00905E5A"/>
    <w:rsid w:val="00905E85"/>
    <w:rsid w:val="00916E6D"/>
    <w:rsid w:val="00921246"/>
    <w:rsid w:val="00923655"/>
    <w:rsid w:val="009248C6"/>
    <w:rsid w:val="00930C16"/>
    <w:rsid w:val="0093167B"/>
    <w:rsid w:val="00932A64"/>
    <w:rsid w:val="009336E9"/>
    <w:rsid w:val="009339CB"/>
    <w:rsid w:val="00933DEF"/>
    <w:rsid w:val="00936071"/>
    <w:rsid w:val="00937325"/>
    <w:rsid w:val="009376CD"/>
    <w:rsid w:val="00940212"/>
    <w:rsid w:val="00941E32"/>
    <w:rsid w:val="00942EC2"/>
    <w:rsid w:val="009430C7"/>
    <w:rsid w:val="00943C47"/>
    <w:rsid w:val="00945E79"/>
    <w:rsid w:val="00961B32"/>
    <w:rsid w:val="00962509"/>
    <w:rsid w:val="00966676"/>
    <w:rsid w:val="0097068E"/>
    <w:rsid w:val="00970DB3"/>
    <w:rsid w:val="009719D7"/>
    <w:rsid w:val="009730E5"/>
    <w:rsid w:val="009740F0"/>
    <w:rsid w:val="00974BB0"/>
    <w:rsid w:val="00975BCD"/>
    <w:rsid w:val="00976C88"/>
    <w:rsid w:val="009818A2"/>
    <w:rsid w:val="00982B8B"/>
    <w:rsid w:val="00986DAC"/>
    <w:rsid w:val="009928A9"/>
    <w:rsid w:val="009937AD"/>
    <w:rsid w:val="00994D8B"/>
    <w:rsid w:val="009A0AF3"/>
    <w:rsid w:val="009A2E2E"/>
    <w:rsid w:val="009A3335"/>
    <w:rsid w:val="009A6ABA"/>
    <w:rsid w:val="009B0302"/>
    <w:rsid w:val="009B07CD"/>
    <w:rsid w:val="009B5FB4"/>
    <w:rsid w:val="009C19E9"/>
    <w:rsid w:val="009C5E5A"/>
    <w:rsid w:val="009C605A"/>
    <w:rsid w:val="009D26BE"/>
    <w:rsid w:val="009D2FC7"/>
    <w:rsid w:val="009D74A6"/>
    <w:rsid w:val="009E0E87"/>
    <w:rsid w:val="009E17D7"/>
    <w:rsid w:val="009E1F75"/>
    <w:rsid w:val="009E48AC"/>
    <w:rsid w:val="009F1A2B"/>
    <w:rsid w:val="009F2C3F"/>
    <w:rsid w:val="009F64A8"/>
    <w:rsid w:val="00A009B2"/>
    <w:rsid w:val="00A01A92"/>
    <w:rsid w:val="00A05069"/>
    <w:rsid w:val="00A05EFF"/>
    <w:rsid w:val="00A10F02"/>
    <w:rsid w:val="00A130E8"/>
    <w:rsid w:val="00A145DF"/>
    <w:rsid w:val="00A17176"/>
    <w:rsid w:val="00A204CA"/>
    <w:rsid w:val="00A209D6"/>
    <w:rsid w:val="00A21211"/>
    <w:rsid w:val="00A22738"/>
    <w:rsid w:val="00A24FAC"/>
    <w:rsid w:val="00A31702"/>
    <w:rsid w:val="00A3514E"/>
    <w:rsid w:val="00A36AF9"/>
    <w:rsid w:val="00A36F5F"/>
    <w:rsid w:val="00A41260"/>
    <w:rsid w:val="00A430EC"/>
    <w:rsid w:val="00A43A2D"/>
    <w:rsid w:val="00A44A7E"/>
    <w:rsid w:val="00A44F14"/>
    <w:rsid w:val="00A5115F"/>
    <w:rsid w:val="00A52B95"/>
    <w:rsid w:val="00A53724"/>
    <w:rsid w:val="00A54B2B"/>
    <w:rsid w:val="00A569F4"/>
    <w:rsid w:val="00A60845"/>
    <w:rsid w:val="00A6146E"/>
    <w:rsid w:val="00A61992"/>
    <w:rsid w:val="00A6744C"/>
    <w:rsid w:val="00A67BDF"/>
    <w:rsid w:val="00A67D37"/>
    <w:rsid w:val="00A701FB"/>
    <w:rsid w:val="00A703B6"/>
    <w:rsid w:val="00A74E55"/>
    <w:rsid w:val="00A801C4"/>
    <w:rsid w:val="00A8104F"/>
    <w:rsid w:val="00A81511"/>
    <w:rsid w:val="00A8190C"/>
    <w:rsid w:val="00A821CB"/>
    <w:rsid w:val="00A82346"/>
    <w:rsid w:val="00A83024"/>
    <w:rsid w:val="00A9671C"/>
    <w:rsid w:val="00AA1553"/>
    <w:rsid w:val="00AA25B3"/>
    <w:rsid w:val="00AA3FA9"/>
    <w:rsid w:val="00AA4A29"/>
    <w:rsid w:val="00AB4846"/>
    <w:rsid w:val="00AC0E07"/>
    <w:rsid w:val="00AC2773"/>
    <w:rsid w:val="00AC30FB"/>
    <w:rsid w:val="00AC61D2"/>
    <w:rsid w:val="00AC66F0"/>
    <w:rsid w:val="00AC7556"/>
    <w:rsid w:val="00AC77FC"/>
    <w:rsid w:val="00AD78B1"/>
    <w:rsid w:val="00AD7E7C"/>
    <w:rsid w:val="00AE3BDA"/>
    <w:rsid w:val="00AE571B"/>
    <w:rsid w:val="00AE6407"/>
    <w:rsid w:val="00AE7AC0"/>
    <w:rsid w:val="00AF06AA"/>
    <w:rsid w:val="00AF305D"/>
    <w:rsid w:val="00AF32A1"/>
    <w:rsid w:val="00AF73E2"/>
    <w:rsid w:val="00AF75E2"/>
    <w:rsid w:val="00B00879"/>
    <w:rsid w:val="00B05380"/>
    <w:rsid w:val="00B05962"/>
    <w:rsid w:val="00B05EE1"/>
    <w:rsid w:val="00B10D23"/>
    <w:rsid w:val="00B14113"/>
    <w:rsid w:val="00B15449"/>
    <w:rsid w:val="00B16C2F"/>
    <w:rsid w:val="00B2299C"/>
    <w:rsid w:val="00B27303"/>
    <w:rsid w:val="00B354E2"/>
    <w:rsid w:val="00B35541"/>
    <w:rsid w:val="00B36B76"/>
    <w:rsid w:val="00B40BF4"/>
    <w:rsid w:val="00B43D22"/>
    <w:rsid w:val="00B44317"/>
    <w:rsid w:val="00B4448B"/>
    <w:rsid w:val="00B451A6"/>
    <w:rsid w:val="00B474C8"/>
    <w:rsid w:val="00B47541"/>
    <w:rsid w:val="00B47FD1"/>
    <w:rsid w:val="00B516BB"/>
    <w:rsid w:val="00B53504"/>
    <w:rsid w:val="00B53AAE"/>
    <w:rsid w:val="00B5751D"/>
    <w:rsid w:val="00B65086"/>
    <w:rsid w:val="00B65E2D"/>
    <w:rsid w:val="00B669E9"/>
    <w:rsid w:val="00B71515"/>
    <w:rsid w:val="00B73550"/>
    <w:rsid w:val="00B7538C"/>
    <w:rsid w:val="00B75AA1"/>
    <w:rsid w:val="00B76E25"/>
    <w:rsid w:val="00B839B7"/>
    <w:rsid w:val="00B84C89"/>
    <w:rsid w:val="00B84DB2"/>
    <w:rsid w:val="00B86B4D"/>
    <w:rsid w:val="00B93F81"/>
    <w:rsid w:val="00B942D4"/>
    <w:rsid w:val="00B96FA4"/>
    <w:rsid w:val="00BA0DC1"/>
    <w:rsid w:val="00BA0ED2"/>
    <w:rsid w:val="00BA1CEF"/>
    <w:rsid w:val="00BA1F4D"/>
    <w:rsid w:val="00BA512E"/>
    <w:rsid w:val="00BA64C8"/>
    <w:rsid w:val="00BA7CBE"/>
    <w:rsid w:val="00BB646B"/>
    <w:rsid w:val="00BB7825"/>
    <w:rsid w:val="00BC0222"/>
    <w:rsid w:val="00BC0984"/>
    <w:rsid w:val="00BC177C"/>
    <w:rsid w:val="00BC2758"/>
    <w:rsid w:val="00BC3555"/>
    <w:rsid w:val="00BC48A1"/>
    <w:rsid w:val="00BC7793"/>
    <w:rsid w:val="00BF10AF"/>
    <w:rsid w:val="00BF60C8"/>
    <w:rsid w:val="00BF7F71"/>
    <w:rsid w:val="00C00662"/>
    <w:rsid w:val="00C0198F"/>
    <w:rsid w:val="00C03DC9"/>
    <w:rsid w:val="00C10F9C"/>
    <w:rsid w:val="00C12B51"/>
    <w:rsid w:val="00C144FE"/>
    <w:rsid w:val="00C15311"/>
    <w:rsid w:val="00C1658B"/>
    <w:rsid w:val="00C16BE9"/>
    <w:rsid w:val="00C21848"/>
    <w:rsid w:val="00C2232D"/>
    <w:rsid w:val="00C224F2"/>
    <w:rsid w:val="00C236E4"/>
    <w:rsid w:val="00C24650"/>
    <w:rsid w:val="00C253DC"/>
    <w:rsid w:val="00C25465"/>
    <w:rsid w:val="00C2637B"/>
    <w:rsid w:val="00C30235"/>
    <w:rsid w:val="00C31806"/>
    <w:rsid w:val="00C32993"/>
    <w:rsid w:val="00C33079"/>
    <w:rsid w:val="00C33CAC"/>
    <w:rsid w:val="00C36D4C"/>
    <w:rsid w:val="00C3776C"/>
    <w:rsid w:val="00C43FA9"/>
    <w:rsid w:val="00C44D5D"/>
    <w:rsid w:val="00C472E0"/>
    <w:rsid w:val="00C52C6A"/>
    <w:rsid w:val="00C5344A"/>
    <w:rsid w:val="00C55A12"/>
    <w:rsid w:val="00C561F5"/>
    <w:rsid w:val="00C61DDC"/>
    <w:rsid w:val="00C63BB5"/>
    <w:rsid w:val="00C63CA1"/>
    <w:rsid w:val="00C64B2B"/>
    <w:rsid w:val="00C6553E"/>
    <w:rsid w:val="00C66242"/>
    <w:rsid w:val="00C73569"/>
    <w:rsid w:val="00C74924"/>
    <w:rsid w:val="00C74CB3"/>
    <w:rsid w:val="00C76DB2"/>
    <w:rsid w:val="00C76E2A"/>
    <w:rsid w:val="00C779C8"/>
    <w:rsid w:val="00C81859"/>
    <w:rsid w:val="00C83A13"/>
    <w:rsid w:val="00C85218"/>
    <w:rsid w:val="00C86B81"/>
    <w:rsid w:val="00C86F10"/>
    <w:rsid w:val="00C9068C"/>
    <w:rsid w:val="00C9268E"/>
    <w:rsid w:val="00C92967"/>
    <w:rsid w:val="00C95254"/>
    <w:rsid w:val="00C96D8C"/>
    <w:rsid w:val="00C97589"/>
    <w:rsid w:val="00CA2DA9"/>
    <w:rsid w:val="00CA3D0C"/>
    <w:rsid w:val="00CA4398"/>
    <w:rsid w:val="00CA6235"/>
    <w:rsid w:val="00CA64DB"/>
    <w:rsid w:val="00CA654B"/>
    <w:rsid w:val="00CA70B3"/>
    <w:rsid w:val="00CB1CA2"/>
    <w:rsid w:val="00CB31A9"/>
    <w:rsid w:val="00CB43B2"/>
    <w:rsid w:val="00CB72B8"/>
    <w:rsid w:val="00CB7DB1"/>
    <w:rsid w:val="00CC0C11"/>
    <w:rsid w:val="00CC3E6B"/>
    <w:rsid w:val="00CD0BA8"/>
    <w:rsid w:val="00CD266F"/>
    <w:rsid w:val="00CD3928"/>
    <w:rsid w:val="00CD3EDA"/>
    <w:rsid w:val="00CD4583"/>
    <w:rsid w:val="00CD4A25"/>
    <w:rsid w:val="00CD4C7B"/>
    <w:rsid w:val="00CD58FE"/>
    <w:rsid w:val="00CD5FA7"/>
    <w:rsid w:val="00CF3122"/>
    <w:rsid w:val="00CF54D1"/>
    <w:rsid w:val="00D01B60"/>
    <w:rsid w:val="00D104CD"/>
    <w:rsid w:val="00D26AFB"/>
    <w:rsid w:val="00D27AEE"/>
    <w:rsid w:val="00D300F2"/>
    <w:rsid w:val="00D3268C"/>
    <w:rsid w:val="00D330AD"/>
    <w:rsid w:val="00D33BE3"/>
    <w:rsid w:val="00D33F5B"/>
    <w:rsid w:val="00D35B06"/>
    <w:rsid w:val="00D3792D"/>
    <w:rsid w:val="00D43083"/>
    <w:rsid w:val="00D44373"/>
    <w:rsid w:val="00D4603E"/>
    <w:rsid w:val="00D47AFA"/>
    <w:rsid w:val="00D53227"/>
    <w:rsid w:val="00D54820"/>
    <w:rsid w:val="00D55E47"/>
    <w:rsid w:val="00D62E19"/>
    <w:rsid w:val="00D63511"/>
    <w:rsid w:val="00D6654E"/>
    <w:rsid w:val="00D67CD1"/>
    <w:rsid w:val="00D738D6"/>
    <w:rsid w:val="00D76526"/>
    <w:rsid w:val="00D77756"/>
    <w:rsid w:val="00D80795"/>
    <w:rsid w:val="00D854BE"/>
    <w:rsid w:val="00D87E00"/>
    <w:rsid w:val="00D9134D"/>
    <w:rsid w:val="00D92497"/>
    <w:rsid w:val="00D947D9"/>
    <w:rsid w:val="00D96D11"/>
    <w:rsid w:val="00DA18FF"/>
    <w:rsid w:val="00DA7A03"/>
    <w:rsid w:val="00DB0DB8"/>
    <w:rsid w:val="00DB1818"/>
    <w:rsid w:val="00DB4CB3"/>
    <w:rsid w:val="00DB562F"/>
    <w:rsid w:val="00DC309B"/>
    <w:rsid w:val="00DC4DA2"/>
    <w:rsid w:val="00DC5261"/>
    <w:rsid w:val="00DD50C9"/>
    <w:rsid w:val="00DD59A7"/>
    <w:rsid w:val="00DD59F2"/>
    <w:rsid w:val="00DD5E9F"/>
    <w:rsid w:val="00DD651D"/>
    <w:rsid w:val="00DE25D2"/>
    <w:rsid w:val="00DE356C"/>
    <w:rsid w:val="00DE5B06"/>
    <w:rsid w:val="00DE6232"/>
    <w:rsid w:val="00DE6714"/>
    <w:rsid w:val="00DF01D9"/>
    <w:rsid w:val="00DF20CC"/>
    <w:rsid w:val="00DF2223"/>
    <w:rsid w:val="00DF39AC"/>
    <w:rsid w:val="00DF7AE8"/>
    <w:rsid w:val="00DF7C20"/>
    <w:rsid w:val="00E01199"/>
    <w:rsid w:val="00E012E5"/>
    <w:rsid w:val="00E02330"/>
    <w:rsid w:val="00E038FB"/>
    <w:rsid w:val="00E0394D"/>
    <w:rsid w:val="00E11592"/>
    <w:rsid w:val="00E179DC"/>
    <w:rsid w:val="00E17D26"/>
    <w:rsid w:val="00E31D02"/>
    <w:rsid w:val="00E32DEE"/>
    <w:rsid w:val="00E41437"/>
    <w:rsid w:val="00E42FC7"/>
    <w:rsid w:val="00E44612"/>
    <w:rsid w:val="00E46087"/>
    <w:rsid w:val="00E468B1"/>
    <w:rsid w:val="00E46C08"/>
    <w:rsid w:val="00E471CF"/>
    <w:rsid w:val="00E53369"/>
    <w:rsid w:val="00E5514B"/>
    <w:rsid w:val="00E62835"/>
    <w:rsid w:val="00E63439"/>
    <w:rsid w:val="00E6480E"/>
    <w:rsid w:val="00E70B88"/>
    <w:rsid w:val="00E7574E"/>
    <w:rsid w:val="00E7600A"/>
    <w:rsid w:val="00E7697C"/>
    <w:rsid w:val="00E77645"/>
    <w:rsid w:val="00E80FCF"/>
    <w:rsid w:val="00E83101"/>
    <w:rsid w:val="00E83697"/>
    <w:rsid w:val="00E859B6"/>
    <w:rsid w:val="00E87ABD"/>
    <w:rsid w:val="00E87DF3"/>
    <w:rsid w:val="00E90293"/>
    <w:rsid w:val="00E9218B"/>
    <w:rsid w:val="00E9712A"/>
    <w:rsid w:val="00EA03E5"/>
    <w:rsid w:val="00EA1023"/>
    <w:rsid w:val="00EA14C0"/>
    <w:rsid w:val="00EA66C9"/>
    <w:rsid w:val="00EA78C4"/>
    <w:rsid w:val="00EB5D32"/>
    <w:rsid w:val="00EC3CB0"/>
    <w:rsid w:val="00EC4A25"/>
    <w:rsid w:val="00EC7500"/>
    <w:rsid w:val="00EC7774"/>
    <w:rsid w:val="00ED2184"/>
    <w:rsid w:val="00ED2694"/>
    <w:rsid w:val="00ED6DCB"/>
    <w:rsid w:val="00EE429A"/>
    <w:rsid w:val="00EE585B"/>
    <w:rsid w:val="00EF1CB0"/>
    <w:rsid w:val="00EF3A30"/>
    <w:rsid w:val="00EF612C"/>
    <w:rsid w:val="00EF7A94"/>
    <w:rsid w:val="00F001A7"/>
    <w:rsid w:val="00F00298"/>
    <w:rsid w:val="00F025A2"/>
    <w:rsid w:val="00F0282E"/>
    <w:rsid w:val="00F02A01"/>
    <w:rsid w:val="00F036E9"/>
    <w:rsid w:val="00F03718"/>
    <w:rsid w:val="00F07388"/>
    <w:rsid w:val="00F1180E"/>
    <w:rsid w:val="00F15734"/>
    <w:rsid w:val="00F2026E"/>
    <w:rsid w:val="00F2210A"/>
    <w:rsid w:val="00F25077"/>
    <w:rsid w:val="00F25F51"/>
    <w:rsid w:val="00F270F7"/>
    <w:rsid w:val="00F27DBC"/>
    <w:rsid w:val="00F31372"/>
    <w:rsid w:val="00F35439"/>
    <w:rsid w:val="00F35678"/>
    <w:rsid w:val="00F37743"/>
    <w:rsid w:val="00F37853"/>
    <w:rsid w:val="00F400F7"/>
    <w:rsid w:val="00F40C2F"/>
    <w:rsid w:val="00F42493"/>
    <w:rsid w:val="00F43858"/>
    <w:rsid w:val="00F5039C"/>
    <w:rsid w:val="00F54A3D"/>
    <w:rsid w:val="00F54CB0"/>
    <w:rsid w:val="00F579CD"/>
    <w:rsid w:val="00F60923"/>
    <w:rsid w:val="00F653B8"/>
    <w:rsid w:val="00F71B89"/>
    <w:rsid w:val="00F7353C"/>
    <w:rsid w:val="00F76F8F"/>
    <w:rsid w:val="00F8085A"/>
    <w:rsid w:val="00F81EBE"/>
    <w:rsid w:val="00F851AF"/>
    <w:rsid w:val="00F85C55"/>
    <w:rsid w:val="00F8668E"/>
    <w:rsid w:val="00F87048"/>
    <w:rsid w:val="00F87257"/>
    <w:rsid w:val="00F941DF"/>
    <w:rsid w:val="00F974D2"/>
    <w:rsid w:val="00FA1266"/>
    <w:rsid w:val="00FA5F83"/>
    <w:rsid w:val="00FB36FA"/>
    <w:rsid w:val="00FB411E"/>
    <w:rsid w:val="00FB6D68"/>
    <w:rsid w:val="00FC1192"/>
    <w:rsid w:val="00FD126E"/>
    <w:rsid w:val="00FD1BA7"/>
    <w:rsid w:val="00FD5433"/>
    <w:rsid w:val="00FE106D"/>
    <w:rsid w:val="00FE251B"/>
    <w:rsid w:val="0A02D867"/>
    <w:rsid w:val="2A38BE2B"/>
    <w:rsid w:val="2FF6EF0A"/>
    <w:rsid w:val="56F81DA7"/>
    <w:rsid w:val="6686A477"/>
    <w:rsid w:val="6E80614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03E0A867-0D21-4A38-B287-5840C924A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aliases w:val="TableGrid"/>
    <w:basedOn w:val="TableNormal"/>
    <w:uiPriority w:val="39"/>
    <w:qFormat/>
    <w:rsid w:val="00FD1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4852D6"/>
    <w:rPr>
      <w:sz w:val="16"/>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4852D6"/>
    <w:rPr>
      <w:i/>
      <w:iCs/>
      <w:color w:val="44546A" w:themeColor="text2"/>
      <w:sz w:val="18"/>
      <w:szCs w:val="18"/>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4852D6"/>
    <w:rPr>
      <w:lang w:eastAsia="en-US"/>
    </w:rPr>
  </w:style>
  <w:style w:type="paragraph" w:customStyle="1" w:styleId="Reference">
    <w:name w:val="Reference"/>
    <w:basedOn w:val="EX"/>
    <w:qFormat/>
    <w:rsid w:val="0022570B"/>
    <w:pPr>
      <w:numPr>
        <w:numId w:val="25"/>
      </w:numPr>
      <w:overflowPunct w:val="0"/>
      <w:autoSpaceDE w:val="0"/>
      <w:autoSpaceDN w:val="0"/>
      <w:adjustRightInd w:val="0"/>
      <w:textAlignment w:val="baseline"/>
    </w:pPr>
    <w:rPr>
      <w:lang w:eastAsia="ja-JP"/>
    </w:rPr>
  </w:style>
  <w:style w:type="character" w:customStyle="1" w:styleId="normaltextrun">
    <w:name w:val="normaltextrun"/>
    <w:qFormat/>
    <w:rsid w:val="0022570B"/>
  </w:style>
  <w:style w:type="character" w:styleId="Mention">
    <w:name w:val="Mention"/>
    <w:basedOn w:val="DefaultParagraphFont"/>
    <w:uiPriority w:val="99"/>
    <w:unhideWhenUsed/>
    <w:rsid w:val="00614796"/>
    <w:rPr>
      <w:color w:val="2B579A"/>
      <w:shd w:val="clear" w:color="auto" w:fill="E1DFDD"/>
    </w:rPr>
  </w:style>
  <w:style w:type="paragraph" w:styleId="Revision">
    <w:name w:val="Revision"/>
    <w:hidden/>
    <w:uiPriority w:val="99"/>
    <w:semiHidden/>
    <w:rsid w:val="00E468B1"/>
    <w:rPr>
      <w:lang w:eastAsia="en-US"/>
    </w:rPr>
  </w:style>
  <w:style w:type="character" w:customStyle="1" w:styleId="eop">
    <w:name w:val="eop"/>
    <w:qFormat/>
    <w:rsid w:val="004754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57563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1023852">
      <w:bodyDiv w:val="1"/>
      <w:marLeft w:val="0"/>
      <w:marRight w:val="0"/>
      <w:marTop w:val="0"/>
      <w:marBottom w:val="0"/>
      <w:divBdr>
        <w:top w:val="none" w:sz="0" w:space="0" w:color="auto"/>
        <w:left w:val="none" w:sz="0" w:space="0" w:color="auto"/>
        <w:bottom w:val="none" w:sz="0" w:space="0" w:color="auto"/>
        <w:right w:val="none" w:sz="0" w:space="0" w:color="auto"/>
      </w:divBdr>
      <w:divsChild>
        <w:div w:id="765928003">
          <w:marLeft w:val="562"/>
          <w:marRight w:val="0"/>
          <w:marTop w:val="0"/>
          <w:marBottom w:val="120"/>
          <w:divBdr>
            <w:top w:val="none" w:sz="0" w:space="0" w:color="auto"/>
            <w:left w:val="none" w:sz="0" w:space="0" w:color="auto"/>
            <w:bottom w:val="none" w:sz="0" w:space="0" w:color="auto"/>
            <w:right w:val="none" w:sz="0" w:space="0" w:color="auto"/>
          </w:divBdr>
        </w:div>
        <w:div w:id="1247805501">
          <w:marLeft w:val="288"/>
          <w:marRight w:val="0"/>
          <w:marTop w:val="0"/>
          <w:marBottom w:val="120"/>
          <w:divBdr>
            <w:top w:val="none" w:sz="0" w:space="0" w:color="auto"/>
            <w:left w:val="none" w:sz="0" w:space="0" w:color="auto"/>
            <w:bottom w:val="none" w:sz="0" w:space="0" w:color="auto"/>
            <w:right w:val="none" w:sz="0" w:space="0" w:color="auto"/>
          </w:divBdr>
        </w:div>
        <w:div w:id="1555509844">
          <w:marLeft w:val="288"/>
          <w:marRight w:val="0"/>
          <w:marTop w:val="0"/>
          <w:marBottom w:val="120"/>
          <w:divBdr>
            <w:top w:val="none" w:sz="0" w:space="0" w:color="auto"/>
            <w:left w:val="none" w:sz="0" w:space="0" w:color="auto"/>
            <w:bottom w:val="none" w:sz="0" w:space="0" w:color="auto"/>
            <w:right w:val="none" w:sz="0" w:space="0" w:color="auto"/>
          </w:divBdr>
        </w:div>
        <w:div w:id="1924677504">
          <w:marLeft w:val="288"/>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RBI5PAMIO524-1616901215-17611</_dlc_DocId>
    <_dlc_DocIdUrl xmlns="71c5aaf6-e6ce-465b-b873-5148d2a4c105">
      <Url>https://nokia.sharepoint.com/sites/gxp/_layouts/15/DocIdRedir.aspx?ID=RBI5PAMIO524-1616901215-17611</Url>
      <Description>RBI5PAMIO524-1616901215-17611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D59A7FB-44C5-41FA-AE33-24537AC1F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1405</TotalTime>
  <Pages>5</Pages>
  <Words>2082</Words>
  <Characters>10225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12283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Jarkko(Nokia)_update</cp:lastModifiedBy>
  <cp:revision>302</cp:revision>
  <dcterms:created xsi:type="dcterms:W3CDTF">2024-03-28T04:05:00Z</dcterms:created>
  <dcterms:modified xsi:type="dcterms:W3CDTF">2024-04-05T08:05:00Z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f9936209-81fd-47d4-8cfa-24361c94d0ef</vt:lpwstr>
  </property>
</Properties>
</file>